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E715E" w14:textId="393403E9" w:rsidR="00E23C5C" w:rsidRDefault="00D23B99">
      <w:pPr>
        <w:widowControl w:val="0"/>
        <w:pBdr>
          <w:top w:val="nil"/>
          <w:left w:val="nil"/>
          <w:bottom w:val="nil"/>
          <w:right w:val="nil"/>
          <w:between w:val="nil"/>
        </w:pBdr>
        <w:spacing w:line="276" w:lineRule="auto"/>
      </w:pPr>
      <w:r>
        <w:rPr>
          <w:noProof/>
          <w:lang w:eastAsia="en-AU"/>
        </w:rPr>
        <mc:AlternateContent>
          <mc:Choice Requires="wps">
            <w:drawing>
              <wp:anchor distT="0" distB="0" distL="114300" distR="114300" simplePos="0" relativeHeight="251671552" behindDoc="0" locked="0" layoutInCell="1" allowOverlap="1" wp14:anchorId="1B86C11D" wp14:editId="093700FD">
                <wp:simplePos x="0" y="0"/>
                <wp:positionH relativeFrom="column">
                  <wp:posOffset>3048000</wp:posOffset>
                </wp:positionH>
                <wp:positionV relativeFrom="paragraph">
                  <wp:posOffset>-343535</wp:posOffset>
                </wp:positionV>
                <wp:extent cx="0" cy="1239520"/>
                <wp:effectExtent l="12700" t="0" r="12700" b="17780"/>
                <wp:wrapNone/>
                <wp:docPr id="14" name="Straight Connector 14"/>
                <wp:cNvGraphicFramePr/>
                <a:graphic xmlns:a="http://schemas.openxmlformats.org/drawingml/2006/main">
                  <a:graphicData uri="http://schemas.microsoft.com/office/word/2010/wordprocessingShape">
                    <wps:wsp>
                      <wps:cNvCnPr/>
                      <wps:spPr>
                        <a:xfrm>
                          <a:off x="0" y="0"/>
                          <a:ext cx="0" cy="12395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3B2C697"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40pt,-27.05pt" to="240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" strokecolor="black [3200]" strokeweight="1.5pt">
                <v:stroke joinstyle="miter"/>
              </v:line>
            </w:pict>
          </mc:Fallback>
        </mc:AlternateContent>
      </w:r>
      <w:r w:rsidR="00027EBE">
        <w:rPr>
          <w:noProof/>
          <w:lang w:eastAsia="en-AU"/>
        </w:rPr>
        <mc:AlternateContent>
          <mc:Choice Requires="wps">
            <w:drawing>
              <wp:anchor distT="0" distB="0" distL="114300" distR="114300" simplePos="0" relativeHeight="251657216" behindDoc="0" locked="0" layoutInCell="1" hidden="0" allowOverlap="1" wp14:anchorId="411F4C33" wp14:editId="6C7243EF">
                <wp:simplePos x="0" y="0"/>
                <wp:positionH relativeFrom="column">
                  <wp:posOffset>2794000</wp:posOffset>
                </wp:positionH>
                <wp:positionV relativeFrom="paragraph">
                  <wp:posOffset>-344170</wp:posOffset>
                </wp:positionV>
                <wp:extent cx="3777962" cy="1838325"/>
                <wp:effectExtent l="0" t="0" r="0" b="0"/>
                <wp:wrapNone/>
                <wp:docPr id="25" name="Rectangle 25"/>
                <wp:cNvGraphicFramePr/>
                <a:graphic xmlns:a="http://schemas.openxmlformats.org/drawingml/2006/main">
                  <a:graphicData uri="http://schemas.microsoft.com/office/word/2010/wordprocessingShape">
                    <wps:wsp>
                      <wps:cNvSpPr/>
                      <wps:spPr>
                        <a:xfrm>
                          <a:off x="0" y="0"/>
                          <a:ext cx="3777962" cy="1838325"/>
                        </a:xfrm>
                        <a:prstGeom prst="rect">
                          <a:avLst/>
                        </a:prstGeom>
                        <a:noFill/>
                        <a:ln>
                          <a:noFill/>
                        </a:ln>
                      </wps:spPr>
                      <wps:txbx>
                        <w:txbxContent>
                          <w:p w14:paraId="63F09660" w14:textId="77777777" w:rsidR="00E23C5C" w:rsidRDefault="00B11FFE">
                            <w:pPr>
                              <w:jc w:val="center"/>
                              <w:textDirection w:val="btLr"/>
                            </w:pPr>
                            <w:r>
                              <w:rPr>
                                <w:rFonts w:ascii="Arial" w:eastAsia="Arial" w:hAnsi="Arial" w:cs="Arial"/>
                                <w:b/>
                                <w:color w:val="000000"/>
                                <w:sz w:val="72"/>
                              </w:rPr>
                              <w:t xml:space="preserve">Application </w:t>
                            </w:r>
                          </w:p>
                          <w:p w14:paraId="1FC5D5D7" w14:textId="77777777" w:rsidR="00E23C5C" w:rsidRDefault="00B11FFE">
                            <w:pPr>
                              <w:jc w:val="center"/>
                              <w:textDirection w:val="btLr"/>
                            </w:pPr>
                            <w:r>
                              <w:rPr>
                                <w:rFonts w:ascii="Arial" w:eastAsia="Arial" w:hAnsi="Arial" w:cs="Arial"/>
                                <w:b/>
                                <w:color w:val="000000"/>
                                <w:sz w:val="72"/>
                              </w:rPr>
                              <w:t>of Interest</w:t>
                            </w:r>
                          </w:p>
                        </w:txbxContent>
                      </wps:txbx>
                      <wps:bodyPr spcFirstLastPara="1" wrap="square" lIns="91425" tIns="45700" rIns="91425" bIns="45700" anchor="t" anchorCtr="0">
                        <a:noAutofit/>
                      </wps:bodyPr>
                    </wps:wsp>
                  </a:graphicData>
                </a:graphic>
              </wp:anchor>
            </w:drawing>
          </mc:Choice>
          <mc:Fallback>
            <w:pict>
              <v:rect w14:anchorId="411F4C33" id="Rectangle 25" o:spid="_x0000_s1026" style="position:absolute;margin-left:220pt;margin-top:-27.1pt;width:297.5pt;height:144.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" filled="f" stroked="f">
                <v:textbox inset="2.53958mm,1.2694mm,2.53958mm,1.2694mm">
                  <w:txbxContent>
                    <w:p w14:paraId="63F09660" w14:textId="77777777" w:rsidR="00E23C5C" w:rsidRDefault="00B11FFE">
                      <w:pPr>
                        <w:jc w:val="center"/>
                        <w:textDirection w:val="btLr"/>
                      </w:pPr>
                      <w:r>
                        <w:rPr>
                          <w:rFonts w:ascii="Arial" w:eastAsia="Arial" w:hAnsi="Arial" w:cs="Arial"/>
                          <w:b/>
                          <w:color w:val="000000"/>
                          <w:sz w:val="72"/>
                        </w:rPr>
                        <w:t xml:space="preserve">Application </w:t>
                      </w:r>
                    </w:p>
                    <w:p w14:paraId="1FC5D5D7" w14:textId="77777777" w:rsidR="00E23C5C" w:rsidRDefault="00B11FFE">
                      <w:pPr>
                        <w:jc w:val="center"/>
                        <w:textDirection w:val="btLr"/>
                      </w:pPr>
                      <w:r>
                        <w:rPr>
                          <w:rFonts w:ascii="Arial" w:eastAsia="Arial" w:hAnsi="Arial" w:cs="Arial"/>
                          <w:b/>
                          <w:color w:val="000000"/>
                          <w:sz w:val="72"/>
                        </w:rPr>
                        <w:t>of Interest</w:t>
                      </w:r>
                    </w:p>
                  </w:txbxContent>
                </v:textbox>
              </v:rect>
            </w:pict>
          </mc:Fallback>
        </mc:AlternateContent>
      </w:r>
      <w:r w:rsidR="00027EBE">
        <w:rPr>
          <w:noProof/>
          <w:lang w:eastAsia="en-AU"/>
        </w:rPr>
        <w:drawing>
          <wp:anchor distT="0" distB="0" distL="114300" distR="114300" simplePos="0" relativeHeight="251658240" behindDoc="0" locked="0" layoutInCell="1" hidden="0" allowOverlap="1" wp14:anchorId="6E0ECCE3" wp14:editId="79F845D6">
            <wp:simplePos x="0" y="0"/>
            <wp:positionH relativeFrom="column">
              <wp:posOffset>663311</wp:posOffset>
            </wp:positionH>
            <wp:positionV relativeFrom="paragraph">
              <wp:posOffset>-307340</wp:posOffset>
            </wp:positionV>
            <wp:extent cx="2290701" cy="1201749"/>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19835" b="23315"/>
                    <a:stretch>
                      <a:fillRect/>
                    </a:stretch>
                  </pic:blipFill>
                  <pic:spPr>
                    <a:xfrm>
                      <a:off x="0" y="0"/>
                      <a:ext cx="2290701" cy="1201749"/>
                    </a:xfrm>
                    <a:prstGeom prst="rect">
                      <a:avLst/>
                    </a:prstGeom>
                    <a:ln/>
                  </pic:spPr>
                </pic:pic>
              </a:graphicData>
            </a:graphic>
          </wp:anchor>
        </w:drawing>
      </w:r>
      <w:r w:rsidR="00027EBE">
        <w:tab/>
      </w:r>
      <w:r w:rsidR="00027EBE">
        <w:tab/>
      </w:r>
    </w:p>
    <w:p w14:paraId="0FD01CE9" w14:textId="75D1743F" w:rsidR="00E23C5C" w:rsidRDefault="00E23C5C"/>
    <w:p w14:paraId="3DF1D07D" w14:textId="77777777" w:rsidR="00E23C5C" w:rsidRDefault="00E23C5C"/>
    <w:p w14:paraId="00D82DF2" w14:textId="77777777" w:rsidR="00E23C5C" w:rsidRDefault="00E23C5C"/>
    <w:p w14:paraId="00674AED" w14:textId="77777777" w:rsidR="00E23C5C" w:rsidRDefault="00E23C5C"/>
    <w:tbl>
      <w:tblPr>
        <w:tblStyle w:val="a"/>
        <w:tblW w:w="9678" w:type="dxa"/>
        <w:tblInd w:w="385" w:type="dxa"/>
        <w:tblBorders>
          <w:top w:val="single" w:sz="4" w:space="0" w:color="000000"/>
          <w:left w:val="single" w:sz="4" w:space="0" w:color="000000"/>
          <w:bottom w:val="single" w:sz="4" w:space="0" w:color="000000"/>
          <w:right w:val="single" w:sz="4" w:space="0" w:color="000000"/>
          <w:insideH w:val="nil"/>
          <w:insideV w:val="nil"/>
        </w:tblBorders>
        <w:shd w:val="clear" w:color="auto" w:fill="FFFFFF" w:themeFill="background1"/>
        <w:tblLayout w:type="fixed"/>
        <w:tblLook w:val="0400" w:firstRow="0" w:lastRow="0" w:firstColumn="0" w:lastColumn="0" w:noHBand="0" w:noVBand="1"/>
      </w:tblPr>
      <w:tblGrid>
        <w:gridCol w:w="2493"/>
        <w:gridCol w:w="7185"/>
      </w:tblGrid>
      <w:tr w:rsidR="00E23C5C" w14:paraId="126236C9" w14:textId="77777777" w:rsidTr="003857DD">
        <w:trPr>
          <w:trHeight w:val="392"/>
        </w:trPr>
        <w:tc>
          <w:tcPr>
            <w:tcW w:w="9678" w:type="dxa"/>
            <w:gridSpan w:val="2"/>
            <w:tcBorders>
              <w:top w:val="single" w:sz="4" w:space="0" w:color="FFFFFF"/>
              <w:left w:val="single" w:sz="4" w:space="0" w:color="FFFFFF"/>
              <w:bottom w:val="single" w:sz="4" w:space="0" w:color="000000"/>
              <w:right w:val="single" w:sz="4" w:space="0" w:color="FFFFFF"/>
            </w:tcBorders>
            <w:shd w:val="clear" w:color="auto" w:fill="FFFFFF" w:themeFill="background1"/>
          </w:tcPr>
          <w:p w14:paraId="15B20772" w14:textId="77777777" w:rsidR="00E23C5C" w:rsidRDefault="00B11FFE">
            <w:pPr>
              <w:jc w:val="center"/>
              <w:rPr>
                <w:rFonts w:ascii="Arial" w:eastAsia="Arial" w:hAnsi="Arial" w:cs="Arial"/>
              </w:rPr>
            </w:pPr>
            <w:r>
              <w:rPr>
                <w:rFonts w:ascii="Arial" w:eastAsia="Arial" w:hAnsi="Arial" w:cs="Arial"/>
              </w:rPr>
              <w:t>Please fill out this application of interest and submit it on our website along with the other necessary documents. We will then contact you shortly with which dates you have been successfully chosen to attend.</w:t>
            </w:r>
          </w:p>
          <w:p w14:paraId="69D458DE" w14:textId="77777777" w:rsidR="00E23C5C" w:rsidRDefault="00E23C5C">
            <w:pPr>
              <w:jc w:val="center"/>
              <w:rPr>
                <w:rFonts w:ascii="Arial" w:eastAsia="Arial" w:hAnsi="Arial" w:cs="Arial"/>
                <w:b/>
              </w:rPr>
            </w:pPr>
          </w:p>
        </w:tc>
      </w:tr>
      <w:tr w:rsidR="00E23C5C" w14:paraId="1041C4E6" w14:textId="77777777" w:rsidTr="003857DD">
        <w:trPr>
          <w:trHeight w:val="392"/>
        </w:trPr>
        <w:tc>
          <w:tcPr>
            <w:tcW w:w="9678" w:type="dxa"/>
            <w:gridSpan w:val="2"/>
            <w:tcBorders>
              <w:top w:val="single" w:sz="4" w:space="0" w:color="000000"/>
              <w:bottom w:val="single" w:sz="4" w:space="0" w:color="000000"/>
            </w:tcBorders>
            <w:shd w:val="clear" w:color="auto" w:fill="FFFFFF" w:themeFill="background1"/>
          </w:tcPr>
          <w:p w14:paraId="5CDC7357" w14:textId="77777777" w:rsidR="00E23C5C" w:rsidRDefault="00B11FFE">
            <w:pPr>
              <w:jc w:val="center"/>
              <w:rPr>
                <w:rFonts w:ascii="Arial" w:eastAsia="Arial" w:hAnsi="Arial" w:cs="Arial"/>
                <w:b/>
              </w:rPr>
            </w:pPr>
            <w:r>
              <w:rPr>
                <w:rFonts w:ascii="Arial" w:eastAsia="Arial" w:hAnsi="Arial" w:cs="Arial"/>
                <w:b/>
              </w:rPr>
              <w:t>Contact Information</w:t>
            </w:r>
          </w:p>
        </w:tc>
      </w:tr>
      <w:tr w:rsidR="00E23C5C" w14:paraId="54CF3767" w14:textId="77777777" w:rsidTr="003857DD">
        <w:trPr>
          <w:trHeight w:val="680"/>
        </w:trPr>
        <w:tc>
          <w:tcPr>
            <w:tcW w:w="2493" w:type="dxa"/>
            <w:tcBorders>
              <w:top w:val="single" w:sz="4" w:space="0" w:color="000000"/>
              <w:bottom w:val="single" w:sz="4" w:space="0" w:color="000000"/>
              <w:right w:val="single" w:sz="4" w:space="0" w:color="000000"/>
            </w:tcBorders>
            <w:shd w:val="clear" w:color="auto" w:fill="FFFFFF" w:themeFill="background1"/>
          </w:tcPr>
          <w:p w14:paraId="462B5B6F" w14:textId="77777777" w:rsidR="00E23C5C" w:rsidRDefault="00B11FFE">
            <w:pPr>
              <w:rPr>
                <w:rFonts w:ascii="Arial" w:eastAsia="Arial" w:hAnsi="Arial" w:cs="Arial"/>
                <w:b/>
              </w:rPr>
            </w:pPr>
            <w:r>
              <w:rPr>
                <w:rFonts w:ascii="Arial" w:eastAsia="Arial" w:hAnsi="Arial" w:cs="Arial"/>
                <w:b/>
              </w:rPr>
              <w:t>Owners Full Name:</w:t>
            </w:r>
          </w:p>
        </w:tc>
        <w:tc>
          <w:tcPr>
            <w:tcW w:w="7185" w:type="dxa"/>
            <w:tcBorders>
              <w:top w:val="single" w:sz="4" w:space="0" w:color="000000"/>
              <w:left w:val="single" w:sz="4" w:space="0" w:color="000000"/>
              <w:bottom w:val="single" w:sz="4" w:space="0" w:color="000000"/>
            </w:tcBorders>
            <w:shd w:val="clear" w:color="auto" w:fill="FFFFFF" w:themeFill="background1"/>
          </w:tcPr>
          <w:p w14:paraId="085F8DCA" w14:textId="77777777" w:rsidR="00E23C5C" w:rsidRDefault="00E23C5C">
            <w:pPr>
              <w:rPr>
                <w:rFonts w:ascii="Arial" w:eastAsia="Arial" w:hAnsi="Arial" w:cs="Arial"/>
                <w:b/>
              </w:rPr>
            </w:pPr>
          </w:p>
        </w:tc>
      </w:tr>
      <w:tr w:rsidR="00E23C5C" w14:paraId="399043E7" w14:textId="77777777" w:rsidTr="003857DD">
        <w:trPr>
          <w:trHeight w:val="680"/>
        </w:trPr>
        <w:tc>
          <w:tcPr>
            <w:tcW w:w="2493" w:type="dxa"/>
            <w:tcBorders>
              <w:top w:val="single" w:sz="4" w:space="0" w:color="000000"/>
              <w:bottom w:val="single" w:sz="4" w:space="0" w:color="000000"/>
              <w:right w:val="single" w:sz="4" w:space="0" w:color="000000"/>
            </w:tcBorders>
            <w:shd w:val="clear" w:color="auto" w:fill="FFFFFF" w:themeFill="background1"/>
          </w:tcPr>
          <w:p w14:paraId="2C8D4D06" w14:textId="77777777" w:rsidR="00E23C5C" w:rsidRDefault="00B11FFE">
            <w:pPr>
              <w:rPr>
                <w:rFonts w:ascii="Arial" w:eastAsia="Arial" w:hAnsi="Arial" w:cs="Arial"/>
                <w:b/>
              </w:rPr>
            </w:pPr>
            <w:r>
              <w:rPr>
                <w:rFonts w:ascii="Arial" w:eastAsia="Arial" w:hAnsi="Arial" w:cs="Arial"/>
                <w:b/>
              </w:rPr>
              <w:t>Email:</w:t>
            </w:r>
          </w:p>
        </w:tc>
        <w:tc>
          <w:tcPr>
            <w:tcW w:w="7185" w:type="dxa"/>
            <w:tcBorders>
              <w:top w:val="single" w:sz="4" w:space="0" w:color="000000"/>
              <w:left w:val="single" w:sz="4" w:space="0" w:color="000000"/>
              <w:bottom w:val="single" w:sz="4" w:space="0" w:color="000000"/>
            </w:tcBorders>
            <w:shd w:val="clear" w:color="auto" w:fill="FFFFFF" w:themeFill="background1"/>
          </w:tcPr>
          <w:p w14:paraId="43D0BA84" w14:textId="77777777" w:rsidR="00E23C5C" w:rsidRDefault="00E23C5C">
            <w:pPr>
              <w:rPr>
                <w:rFonts w:ascii="Arial" w:eastAsia="Arial" w:hAnsi="Arial" w:cs="Arial"/>
                <w:b/>
              </w:rPr>
            </w:pPr>
          </w:p>
        </w:tc>
      </w:tr>
      <w:tr w:rsidR="00E23C5C" w14:paraId="17DD322A" w14:textId="77777777" w:rsidTr="003857DD">
        <w:trPr>
          <w:trHeight w:val="680"/>
        </w:trPr>
        <w:tc>
          <w:tcPr>
            <w:tcW w:w="2493" w:type="dxa"/>
            <w:tcBorders>
              <w:top w:val="single" w:sz="4" w:space="0" w:color="000000"/>
              <w:bottom w:val="single" w:sz="4" w:space="0" w:color="000000"/>
              <w:right w:val="single" w:sz="4" w:space="0" w:color="000000"/>
            </w:tcBorders>
            <w:shd w:val="clear" w:color="auto" w:fill="FFFFFF" w:themeFill="background1"/>
          </w:tcPr>
          <w:p w14:paraId="6E89C89C" w14:textId="77777777" w:rsidR="00E23C5C" w:rsidRDefault="00B11FFE">
            <w:pPr>
              <w:rPr>
                <w:rFonts w:ascii="Arial" w:eastAsia="Arial" w:hAnsi="Arial" w:cs="Arial"/>
                <w:b/>
              </w:rPr>
            </w:pPr>
            <w:r>
              <w:rPr>
                <w:rFonts w:ascii="Arial" w:eastAsia="Arial" w:hAnsi="Arial" w:cs="Arial"/>
                <w:b/>
              </w:rPr>
              <w:t>Contact Number:</w:t>
            </w:r>
          </w:p>
        </w:tc>
        <w:tc>
          <w:tcPr>
            <w:tcW w:w="7185" w:type="dxa"/>
            <w:tcBorders>
              <w:top w:val="single" w:sz="4" w:space="0" w:color="000000"/>
              <w:left w:val="single" w:sz="4" w:space="0" w:color="000000"/>
              <w:bottom w:val="single" w:sz="4" w:space="0" w:color="000000"/>
            </w:tcBorders>
            <w:shd w:val="clear" w:color="auto" w:fill="FFFFFF" w:themeFill="background1"/>
          </w:tcPr>
          <w:p w14:paraId="36E204C1" w14:textId="77777777" w:rsidR="00E23C5C" w:rsidRDefault="00E23C5C">
            <w:pPr>
              <w:rPr>
                <w:rFonts w:ascii="Arial" w:eastAsia="Arial" w:hAnsi="Arial" w:cs="Arial"/>
                <w:b/>
              </w:rPr>
            </w:pPr>
          </w:p>
        </w:tc>
      </w:tr>
      <w:tr w:rsidR="00E23C5C" w14:paraId="7FE16846" w14:textId="77777777" w:rsidTr="003857DD">
        <w:trPr>
          <w:trHeight w:val="628"/>
        </w:trPr>
        <w:tc>
          <w:tcPr>
            <w:tcW w:w="2493" w:type="dxa"/>
            <w:tcBorders>
              <w:top w:val="single" w:sz="4" w:space="0" w:color="000000"/>
              <w:bottom w:val="single" w:sz="4" w:space="0" w:color="000000"/>
              <w:right w:val="single" w:sz="4" w:space="0" w:color="000000"/>
            </w:tcBorders>
            <w:shd w:val="clear" w:color="auto" w:fill="FFFFFF" w:themeFill="background1"/>
          </w:tcPr>
          <w:p w14:paraId="1BDA24C4" w14:textId="77777777" w:rsidR="00E23C5C" w:rsidRDefault="00B11FFE">
            <w:pPr>
              <w:rPr>
                <w:rFonts w:ascii="Arial" w:eastAsia="Arial" w:hAnsi="Arial" w:cs="Arial"/>
                <w:b/>
              </w:rPr>
            </w:pPr>
            <w:r>
              <w:rPr>
                <w:rFonts w:ascii="Arial" w:eastAsia="Arial" w:hAnsi="Arial" w:cs="Arial"/>
                <w:b/>
              </w:rPr>
              <w:t>Postal Address:</w:t>
            </w:r>
          </w:p>
        </w:tc>
        <w:tc>
          <w:tcPr>
            <w:tcW w:w="7185" w:type="dxa"/>
            <w:tcBorders>
              <w:top w:val="single" w:sz="4" w:space="0" w:color="000000"/>
              <w:left w:val="single" w:sz="4" w:space="0" w:color="000000"/>
              <w:bottom w:val="single" w:sz="4" w:space="0" w:color="000000"/>
            </w:tcBorders>
            <w:shd w:val="clear" w:color="auto" w:fill="FFFFFF" w:themeFill="background1"/>
          </w:tcPr>
          <w:p w14:paraId="1AC12CD3" w14:textId="77777777" w:rsidR="00E23C5C" w:rsidRDefault="00E23C5C">
            <w:pPr>
              <w:rPr>
                <w:rFonts w:ascii="Arial" w:eastAsia="Arial" w:hAnsi="Arial" w:cs="Arial"/>
                <w:b/>
              </w:rPr>
            </w:pPr>
          </w:p>
        </w:tc>
      </w:tr>
      <w:tr w:rsidR="00E23C5C" w14:paraId="4ADCC0E1" w14:textId="77777777" w:rsidTr="003857DD">
        <w:trPr>
          <w:trHeight w:val="680"/>
        </w:trPr>
        <w:tc>
          <w:tcPr>
            <w:tcW w:w="2493" w:type="dxa"/>
            <w:tcBorders>
              <w:top w:val="single" w:sz="4" w:space="0" w:color="000000"/>
              <w:bottom w:val="single" w:sz="4" w:space="0" w:color="000000"/>
              <w:right w:val="single" w:sz="4" w:space="0" w:color="000000"/>
            </w:tcBorders>
            <w:shd w:val="clear" w:color="auto" w:fill="FFFFFF" w:themeFill="background1"/>
          </w:tcPr>
          <w:p w14:paraId="056A4C88" w14:textId="77777777" w:rsidR="00E23C5C" w:rsidRDefault="00B11FFE">
            <w:pPr>
              <w:rPr>
                <w:rFonts w:ascii="Arial" w:eastAsia="Arial" w:hAnsi="Arial" w:cs="Arial"/>
                <w:b/>
              </w:rPr>
            </w:pPr>
            <w:r>
              <w:rPr>
                <w:rFonts w:ascii="Arial" w:eastAsia="Arial" w:hAnsi="Arial" w:cs="Arial"/>
                <w:b/>
              </w:rPr>
              <w:t>Vendors Trade Name:</w:t>
            </w:r>
          </w:p>
        </w:tc>
        <w:tc>
          <w:tcPr>
            <w:tcW w:w="7185" w:type="dxa"/>
            <w:tcBorders>
              <w:top w:val="single" w:sz="4" w:space="0" w:color="000000"/>
              <w:left w:val="single" w:sz="4" w:space="0" w:color="000000"/>
              <w:bottom w:val="single" w:sz="4" w:space="0" w:color="000000"/>
            </w:tcBorders>
            <w:shd w:val="clear" w:color="auto" w:fill="FFFFFF" w:themeFill="background1"/>
          </w:tcPr>
          <w:p w14:paraId="5A069DB3" w14:textId="77777777" w:rsidR="00E23C5C" w:rsidRDefault="00E23C5C">
            <w:pPr>
              <w:rPr>
                <w:rFonts w:ascii="Arial" w:eastAsia="Arial" w:hAnsi="Arial" w:cs="Arial"/>
                <w:b/>
              </w:rPr>
            </w:pPr>
          </w:p>
        </w:tc>
      </w:tr>
      <w:tr w:rsidR="00E23C5C" w14:paraId="6D5E46BE" w14:textId="77777777" w:rsidTr="003857DD">
        <w:trPr>
          <w:trHeight w:val="628"/>
        </w:trPr>
        <w:tc>
          <w:tcPr>
            <w:tcW w:w="2493" w:type="dxa"/>
            <w:tcBorders>
              <w:top w:val="single" w:sz="4" w:space="0" w:color="000000"/>
              <w:bottom w:val="single" w:sz="4" w:space="0" w:color="000000"/>
              <w:right w:val="single" w:sz="4" w:space="0" w:color="000000"/>
            </w:tcBorders>
            <w:shd w:val="clear" w:color="auto" w:fill="FFFFFF" w:themeFill="background1"/>
          </w:tcPr>
          <w:p w14:paraId="11E06450" w14:textId="77777777" w:rsidR="00E23C5C" w:rsidRDefault="00B11FFE">
            <w:pPr>
              <w:rPr>
                <w:rFonts w:ascii="Arial" w:eastAsia="Arial" w:hAnsi="Arial" w:cs="Arial"/>
                <w:b/>
              </w:rPr>
            </w:pPr>
            <w:r>
              <w:rPr>
                <w:rFonts w:ascii="Arial" w:eastAsia="Arial" w:hAnsi="Arial" w:cs="Arial"/>
                <w:b/>
              </w:rPr>
              <w:t>Website URL:</w:t>
            </w:r>
          </w:p>
        </w:tc>
        <w:tc>
          <w:tcPr>
            <w:tcW w:w="7185" w:type="dxa"/>
            <w:tcBorders>
              <w:top w:val="single" w:sz="4" w:space="0" w:color="000000"/>
              <w:left w:val="single" w:sz="4" w:space="0" w:color="000000"/>
              <w:bottom w:val="single" w:sz="4" w:space="0" w:color="000000"/>
            </w:tcBorders>
            <w:shd w:val="clear" w:color="auto" w:fill="FFFFFF" w:themeFill="background1"/>
          </w:tcPr>
          <w:p w14:paraId="68750C1B" w14:textId="77777777" w:rsidR="00E23C5C" w:rsidRDefault="00E23C5C">
            <w:pPr>
              <w:rPr>
                <w:rFonts w:ascii="Arial" w:eastAsia="Arial" w:hAnsi="Arial" w:cs="Arial"/>
                <w:b/>
              </w:rPr>
            </w:pPr>
          </w:p>
        </w:tc>
      </w:tr>
      <w:tr w:rsidR="00E23C5C" w14:paraId="606B415F" w14:textId="77777777" w:rsidTr="003857DD">
        <w:trPr>
          <w:trHeight w:val="680"/>
        </w:trPr>
        <w:tc>
          <w:tcPr>
            <w:tcW w:w="2493" w:type="dxa"/>
            <w:tcBorders>
              <w:top w:val="single" w:sz="4" w:space="0" w:color="000000"/>
              <w:bottom w:val="single" w:sz="4" w:space="0" w:color="000000"/>
              <w:right w:val="single" w:sz="4" w:space="0" w:color="000000"/>
            </w:tcBorders>
            <w:shd w:val="clear" w:color="auto" w:fill="FFFFFF" w:themeFill="background1"/>
          </w:tcPr>
          <w:p w14:paraId="54CCC62E" w14:textId="77777777" w:rsidR="00E23C5C" w:rsidRDefault="00B11FFE">
            <w:pPr>
              <w:rPr>
                <w:rFonts w:ascii="Arial" w:eastAsia="Arial" w:hAnsi="Arial" w:cs="Arial"/>
                <w:b/>
              </w:rPr>
            </w:pPr>
            <w:r>
              <w:rPr>
                <w:rFonts w:ascii="Arial" w:eastAsia="Arial" w:hAnsi="Arial" w:cs="Arial"/>
                <w:b/>
              </w:rPr>
              <w:t>Facebook URL:</w:t>
            </w:r>
          </w:p>
        </w:tc>
        <w:tc>
          <w:tcPr>
            <w:tcW w:w="7185" w:type="dxa"/>
            <w:tcBorders>
              <w:top w:val="single" w:sz="4" w:space="0" w:color="000000"/>
              <w:left w:val="single" w:sz="4" w:space="0" w:color="000000"/>
              <w:bottom w:val="single" w:sz="4" w:space="0" w:color="000000"/>
            </w:tcBorders>
            <w:shd w:val="clear" w:color="auto" w:fill="FFFFFF" w:themeFill="background1"/>
          </w:tcPr>
          <w:p w14:paraId="4EDBC6ED" w14:textId="77777777" w:rsidR="00E23C5C" w:rsidRDefault="00E23C5C">
            <w:pPr>
              <w:rPr>
                <w:rFonts w:ascii="Arial" w:eastAsia="Arial" w:hAnsi="Arial" w:cs="Arial"/>
                <w:b/>
              </w:rPr>
            </w:pPr>
          </w:p>
        </w:tc>
      </w:tr>
      <w:tr w:rsidR="00E23C5C" w14:paraId="11610AB3" w14:textId="77777777" w:rsidTr="003857DD">
        <w:trPr>
          <w:trHeight w:val="680"/>
        </w:trPr>
        <w:tc>
          <w:tcPr>
            <w:tcW w:w="9678" w:type="dxa"/>
            <w:gridSpan w:val="2"/>
            <w:tcBorders>
              <w:top w:val="single" w:sz="4" w:space="0" w:color="000000"/>
              <w:bottom w:val="nil"/>
            </w:tcBorders>
            <w:shd w:val="clear" w:color="auto" w:fill="FFFFFF" w:themeFill="background1"/>
          </w:tcPr>
          <w:p w14:paraId="0DB7BA19" w14:textId="77777777" w:rsidR="00E23C5C" w:rsidRDefault="00B11FFE">
            <w:pPr>
              <w:rPr>
                <w:rFonts w:ascii="Arial" w:eastAsia="Arial" w:hAnsi="Arial" w:cs="Arial"/>
                <w:b/>
              </w:rPr>
            </w:pPr>
            <w:r>
              <w:rPr>
                <w:rFonts w:ascii="Arial" w:eastAsia="Arial" w:hAnsi="Arial" w:cs="Arial"/>
                <w:b/>
              </w:rPr>
              <w:t xml:space="preserve">Product or Service Summary </w:t>
            </w:r>
          </w:p>
          <w:p w14:paraId="5C6B09BA" w14:textId="77777777" w:rsidR="00E23C5C" w:rsidRDefault="00B11FFE">
            <w:pPr>
              <w:rPr>
                <w:rFonts w:ascii="Arial" w:eastAsia="Arial" w:hAnsi="Arial" w:cs="Arial"/>
                <w:b/>
              </w:rPr>
            </w:pPr>
            <w:r>
              <w:rPr>
                <w:rFonts w:ascii="Arial" w:eastAsia="Arial" w:hAnsi="Arial" w:cs="Arial"/>
              </w:rPr>
              <w:t>(This must be accurate and will be checked by TJK Events organisers)</w:t>
            </w:r>
          </w:p>
        </w:tc>
      </w:tr>
      <w:tr w:rsidR="00E23C5C" w14:paraId="301C25E6" w14:textId="77777777" w:rsidTr="003857DD">
        <w:trPr>
          <w:trHeight w:val="2764"/>
        </w:trPr>
        <w:tc>
          <w:tcPr>
            <w:tcW w:w="9678" w:type="dxa"/>
            <w:gridSpan w:val="2"/>
            <w:tcBorders>
              <w:top w:val="nil"/>
              <w:bottom w:val="single" w:sz="4" w:space="0" w:color="000000"/>
            </w:tcBorders>
            <w:shd w:val="clear" w:color="auto" w:fill="FFFFFF" w:themeFill="background1"/>
          </w:tcPr>
          <w:p w14:paraId="52E43E9B" w14:textId="77777777" w:rsidR="00E23C5C" w:rsidRDefault="00E23C5C">
            <w:pPr>
              <w:rPr>
                <w:rFonts w:ascii="Arial" w:eastAsia="Arial" w:hAnsi="Arial" w:cs="Arial"/>
                <w:b/>
              </w:rPr>
            </w:pPr>
          </w:p>
          <w:p w14:paraId="1942A863" w14:textId="77777777" w:rsidR="00E23C5C" w:rsidRDefault="00E23C5C">
            <w:pPr>
              <w:rPr>
                <w:rFonts w:ascii="Arial" w:eastAsia="Arial" w:hAnsi="Arial" w:cs="Arial"/>
                <w:b/>
              </w:rPr>
            </w:pPr>
          </w:p>
          <w:p w14:paraId="2D429CE8" w14:textId="77777777" w:rsidR="00E23C5C" w:rsidRDefault="00E23C5C">
            <w:pPr>
              <w:rPr>
                <w:rFonts w:ascii="Arial" w:eastAsia="Arial" w:hAnsi="Arial" w:cs="Arial"/>
                <w:b/>
              </w:rPr>
            </w:pPr>
          </w:p>
          <w:p w14:paraId="6F8A39EF" w14:textId="77777777" w:rsidR="00E23C5C" w:rsidRDefault="00E23C5C">
            <w:pPr>
              <w:rPr>
                <w:rFonts w:ascii="Arial" w:eastAsia="Arial" w:hAnsi="Arial" w:cs="Arial"/>
                <w:b/>
              </w:rPr>
            </w:pPr>
          </w:p>
          <w:p w14:paraId="24DD74DF" w14:textId="77777777" w:rsidR="00E23C5C" w:rsidRDefault="00E23C5C">
            <w:pPr>
              <w:rPr>
                <w:rFonts w:ascii="Arial" w:eastAsia="Arial" w:hAnsi="Arial" w:cs="Arial"/>
                <w:b/>
              </w:rPr>
            </w:pPr>
          </w:p>
          <w:p w14:paraId="5ED949FB" w14:textId="77777777" w:rsidR="00E23C5C" w:rsidRDefault="00E23C5C">
            <w:pPr>
              <w:rPr>
                <w:rFonts w:ascii="Arial" w:eastAsia="Arial" w:hAnsi="Arial" w:cs="Arial"/>
                <w:b/>
              </w:rPr>
            </w:pPr>
          </w:p>
          <w:p w14:paraId="50F7FA26" w14:textId="77777777" w:rsidR="00E23C5C" w:rsidRDefault="00E23C5C">
            <w:pPr>
              <w:rPr>
                <w:rFonts w:ascii="Arial" w:eastAsia="Arial" w:hAnsi="Arial" w:cs="Arial"/>
                <w:b/>
              </w:rPr>
            </w:pPr>
          </w:p>
          <w:p w14:paraId="54446715" w14:textId="77777777" w:rsidR="00E23C5C" w:rsidRDefault="00E23C5C">
            <w:pPr>
              <w:rPr>
                <w:rFonts w:ascii="Arial" w:eastAsia="Arial" w:hAnsi="Arial" w:cs="Arial"/>
                <w:b/>
              </w:rPr>
            </w:pPr>
          </w:p>
          <w:p w14:paraId="5F338451" w14:textId="77777777" w:rsidR="00E23C5C" w:rsidRDefault="00E23C5C">
            <w:pPr>
              <w:rPr>
                <w:rFonts w:ascii="Arial" w:eastAsia="Arial" w:hAnsi="Arial" w:cs="Arial"/>
                <w:b/>
              </w:rPr>
            </w:pPr>
          </w:p>
          <w:p w14:paraId="566802A6" w14:textId="77777777" w:rsidR="00E23C5C" w:rsidRDefault="00E23C5C">
            <w:pPr>
              <w:rPr>
                <w:rFonts w:ascii="Arial" w:eastAsia="Arial" w:hAnsi="Arial" w:cs="Arial"/>
                <w:b/>
              </w:rPr>
            </w:pPr>
          </w:p>
          <w:p w14:paraId="6F3A715E" w14:textId="77777777" w:rsidR="00E23C5C" w:rsidRDefault="00E23C5C">
            <w:pPr>
              <w:rPr>
                <w:rFonts w:ascii="Arial" w:eastAsia="Arial" w:hAnsi="Arial" w:cs="Arial"/>
                <w:b/>
              </w:rPr>
            </w:pPr>
          </w:p>
        </w:tc>
      </w:tr>
    </w:tbl>
    <w:p w14:paraId="42E6C10C" w14:textId="77777777" w:rsidR="00E23C5C" w:rsidRDefault="00E23C5C">
      <w:pPr>
        <w:widowControl w:val="0"/>
        <w:pBdr>
          <w:top w:val="nil"/>
          <w:left w:val="nil"/>
          <w:bottom w:val="nil"/>
          <w:right w:val="nil"/>
          <w:between w:val="nil"/>
        </w:pBdr>
        <w:spacing w:line="276" w:lineRule="auto"/>
        <w:rPr>
          <w:rFonts w:ascii="Arial" w:eastAsia="Arial" w:hAnsi="Arial" w:cs="Arial"/>
          <w:b/>
        </w:rPr>
      </w:pPr>
    </w:p>
    <w:tbl>
      <w:tblPr>
        <w:tblStyle w:val="a0"/>
        <w:tblW w:w="9634" w:type="dxa"/>
        <w:tblInd w:w="40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34"/>
      </w:tblGrid>
      <w:tr w:rsidR="00E23C5C" w14:paraId="7BEF4D24" w14:textId="77777777" w:rsidTr="003857DD">
        <w:trPr>
          <w:trHeight w:val="274"/>
        </w:trPr>
        <w:tc>
          <w:tcPr>
            <w:tcW w:w="9634" w:type="dxa"/>
          </w:tcPr>
          <w:p w14:paraId="2988B0B1" w14:textId="77777777" w:rsidR="00E23C5C" w:rsidRDefault="00B11FFE">
            <w:pPr>
              <w:rPr>
                <w:b/>
              </w:rPr>
            </w:pPr>
            <w:bookmarkStart w:id="0" w:name="bookmark=id.30j0zll" w:colFirst="0" w:colLast="0"/>
            <w:bookmarkStart w:id="1" w:name="bookmark=id.gjdgxs" w:colFirst="0" w:colLast="0"/>
            <w:bookmarkEnd w:id="0"/>
            <w:bookmarkEnd w:id="1"/>
            <w:r>
              <w:rPr>
                <w:b/>
              </w:rPr>
              <w:t>Please write what dates you are interested in attending:</w:t>
            </w:r>
          </w:p>
        </w:tc>
      </w:tr>
      <w:tr w:rsidR="00E23C5C" w14:paraId="16C081AA" w14:textId="77777777" w:rsidTr="00D23B99">
        <w:trPr>
          <w:trHeight w:val="1418"/>
        </w:trPr>
        <w:tc>
          <w:tcPr>
            <w:tcW w:w="9634" w:type="dxa"/>
            <w:shd w:val="clear" w:color="auto" w:fill="FFFFFF" w:themeFill="background1"/>
          </w:tcPr>
          <w:p w14:paraId="5D69E5DD" w14:textId="77777777" w:rsidR="00E23C5C" w:rsidRDefault="00E23C5C"/>
          <w:p w14:paraId="32739823" w14:textId="77777777" w:rsidR="00D23B99" w:rsidRDefault="00D23B99"/>
          <w:p w14:paraId="7C112B53" w14:textId="77777777" w:rsidR="00D23B99" w:rsidRDefault="00D23B99"/>
          <w:p w14:paraId="6382BB34" w14:textId="77777777" w:rsidR="00D23B99" w:rsidRDefault="00D23B99"/>
          <w:p w14:paraId="2E550BDB" w14:textId="77777777" w:rsidR="00D23B99" w:rsidRDefault="00D23B99"/>
          <w:p w14:paraId="1D98A3A8" w14:textId="77777777" w:rsidR="00D23B99" w:rsidRDefault="00D23B99"/>
          <w:p w14:paraId="232BF290" w14:textId="77777777" w:rsidR="00D23B99" w:rsidRDefault="00D23B99"/>
          <w:p w14:paraId="266F4BED" w14:textId="68053BE7" w:rsidR="00D23B99" w:rsidRDefault="00D23B99"/>
        </w:tc>
      </w:tr>
    </w:tbl>
    <w:tbl>
      <w:tblPr>
        <w:tblStyle w:val="a1"/>
        <w:tblpPr w:leftFromText="180" w:rightFromText="180" w:vertAnchor="text" w:horzAnchor="margin" w:tblpXSpec="center" w:tblpY="21"/>
        <w:tblW w:w="9918" w:type="dxa"/>
        <w:tblBorders>
          <w:top w:val="single" w:sz="4" w:space="0" w:color="000000"/>
          <w:left w:val="single" w:sz="4" w:space="0" w:color="000000"/>
          <w:bottom w:val="single" w:sz="4" w:space="0" w:color="000000"/>
          <w:right w:val="single" w:sz="4" w:space="0" w:color="000000"/>
          <w:insideH w:val="nil"/>
          <w:insideV w:val="nil"/>
        </w:tblBorders>
        <w:shd w:val="clear" w:color="auto" w:fill="FFFFFF" w:themeFill="background1"/>
        <w:tblLayout w:type="fixed"/>
        <w:tblLook w:val="0400" w:firstRow="0" w:lastRow="0" w:firstColumn="0" w:lastColumn="0" w:noHBand="0" w:noVBand="1"/>
      </w:tblPr>
      <w:tblGrid>
        <w:gridCol w:w="2818"/>
        <w:gridCol w:w="1000"/>
        <w:gridCol w:w="7"/>
        <w:gridCol w:w="1261"/>
        <w:gridCol w:w="7"/>
        <w:gridCol w:w="998"/>
        <w:gridCol w:w="3827"/>
      </w:tblGrid>
      <w:tr w:rsidR="00D23B99" w14:paraId="46D4574E" w14:textId="77777777" w:rsidTr="00FA5B5A">
        <w:trPr>
          <w:trHeight w:val="358"/>
        </w:trPr>
        <w:tc>
          <w:tcPr>
            <w:tcW w:w="9918" w:type="dxa"/>
            <w:gridSpan w:val="7"/>
            <w:tcBorders>
              <w:top w:val="single" w:sz="4" w:space="0" w:color="000000"/>
              <w:bottom w:val="single" w:sz="4" w:space="0" w:color="000000"/>
            </w:tcBorders>
            <w:shd w:val="clear" w:color="auto" w:fill="FFFFFF" w:themeFill="background1"/>
          </w:tcPr>
          <w:p w14:paraId="237B28AE" w14:textId="77777777" w:rsidR="00D23B99" w:rsidRDefault="00D23B99" w:rsidP="0054276B">
            <w:pPr>
              <w:jc w:val="center"/>
              <w:rPr>
                <w:rFonts w:ascii="Arial" w:eastAsia="Arial" w:hAnsi="Arial" w:cs="Arial"/>
                <w:b/>
              </w:rPr>
            </w:pPr>
            <w:r>
              <w:rPr>
                <w:rFonts w:ascii="Arial" w:eastAsia="Arial" w:hAnsi="Arial" w:cs="Arial"/>
                <w:b/>
              </w:rPr>
              <w:lastRenderedPageBreak/>
              <w:t>Prices</w:t>
            </w:r>
          </w:p>
        </w:tc>
      </w:tr>
      <w:tr w:rsidR="00371268" w14:paraId="07921BD3" w14:textId="77777777" w:rsidTr="00DC2546">
        <w:trPr>
          <w:trHeight w:val="399"/>
        </w:trPr>
        <w:tc>
          <w:tcPr>
            <w:tcW w:w="2820" w:type="dxa"/>
            <w:vMerge w:val="restart"/>
            <w:tcBorders>
              <w:top w:val="single" w:sz="4" w:space="0" w:color="000000"/>
              <w:right w:val="single" w:sz="4" w:space="0" w:color="000000"/>
            </w:tcBorders>
            <w:shd w:val="clear" w:color="auto" w:fill="FFFFFF" w:themeFill="background1"/>
          </w:tcPr>
          <w:p w14:paraId="446BF180" w14:textId="77777777" w:rsidR="00371268" w:rsidRDefault="00371268" w:rsidP="0054276B">
            <w:pPr>
              <w:jc w:val="center"/>
              <w:rPr>
                <w:rFonts w:ascii="Arial" w:eastAsia="Arial" w:hAnsi="Arial" w:cs="Arial"/>
                <w:b/>
              </w:rPr>
            </w:pPr>
            <w:r>
              <w:rPr>
                <w:rFonts w:ascii="Arial" w:eastAsia="Arial" w:hAnsi="Arial" w:cs="Arial"/>
                <w:b/>
              </w:rPr>
              <w:t>Vendors</w:t>
            </w:r>
          </w:p>
          <w:p w14:paraId="5B2618BC" w14:textId="0703CC02" w:rsidR="00371268" w:rsidRDefault="00371268" w:rsidP="0054276B">
            <w:pPr>
              <w:jc w:val="center"/>
              <w:rPr>
                <w:rFonts w:ascii="Arial" w:eastAsia="Arial" w:hAnsi="Arial" w:cs="Arial"/>
                <w:b/>
              </w:rPr>
            </w:pPr>
            <w:r>
              <w:rPr>
                <w:rFonts w:ascii="Arial" w:eastAsia="Arial" w:hAnsi="Arial" w:cs="Arial"/>
                <w:b/>
              </w:rPr>
              <w:t>(Food Category)</w:t>
            </w:r>
          </w:p>
        </w:tc>
        <w:tc>
          <w:tcPr>
            <w:tcW w:w="3270" w:type="dxa"/>
            <w:gridSpan w:val="5"/>
            <w:tcBorders>
              <w:top w:val="single" w:sz="4" w:space="0" w:color="000000"/>
              <w:bottom w:val="single" w:sz="4" w:space="0" w:color="000000"/>
              <w:right w:val="single" w:sz="4" w:space="0" w:color="000000"/>
            </w:tcBorders>
            <w:shd w:val="clear" w:color="auto" w:fill="FFFFFF" w:themeFill="background1"/>
          </w:tcPr>
          <w:p w14:paraId="5F8FD67C" w14:textId="019C6F20" w:rsidR="00371268" w:rsidRDefault="00371268" w:rsidP="0054276B">
            <w:pPr>
              <w:jc w:val="center"/>
              <w:rPr>
                <w:rFonts w:ascii="Arial" w:eastAsia="Arial" w:hAnsi="Arial" w:cs="Arial"/>
                <w:b/>
              </w:rPr>
            </w:pPr>
            <w:r>
              <w:rPr>
                <w:rFonts w:ascii="Arial" w:eastAsia="Arial" w:hAnsi="Arial" w:cs="Arial"/>
                <w:b/>
              </w:rPr>
              <w:t>Price (per event)</w:t>
            </w:r>
          </w:p>
        </w:tc>
        <w:tc>
          <w:tcPr>
            <w:tcW w:w="3828" w:type="dxa"/>
            <w:vMerge w:val="restart"/>
            <w:tcBorders>
              <w:top w:val="single" w:sz="4" w:space="0" w:color="000000"/>
              <w:right w:val="single" w:sz="4" w:space="0" w:color="000000"/>
            </w:tcBorders>
            <w:shd w:val="clear" w:color="auto" w:fill="FFFFFF" w:themeFill="background1"/>
          </w:tcPr>
          <w:p w14:paraId="2C244C5B" w14:textId="77777777" w:rsidR="00371268" w:rsidRDefault="00371268" w:rsidP="0054276B">
            <w:pPr>
              <w:jc w:val="center"/>
              <w:rPr>
                <w:rFonts w:ascii="Arial" w:eastAsia="Arial" w:hAnsi="Arial" w:cs="Arial"/>
                <w:b/>
              </w:rPr>
            </w:pPr>
            <w:r>
              <w:rPr>
                <w:rFonts w:ascii="Arial" w:eastAsia="Arial" w:hAnsi="Arial" w:cs="Arial"/>
                <w:b/>
              </w:rPr>
              <w:t>Description</w:t>
            </w:r>
          </w:p>
        </w:tc>
      </w:tr>
      <w:tr w:rsidR="0054276B" w14:paraId="5A34143F" w14:textId="77777777" w:rsidTr="00DC2546">
        <w:trPr>
          <w:trHeight w:val="139"/>
        </w:trPr>
        <w:tc>
          <w:tcPr>
            <w:tcW w:w="2820" w:type="dxa"/>
            <w:vMerge/>
            <w:tcBorders>
              <w:bottom w:val="single" w:sz="4" w:space="0" w:color="000000"/>
              <w:right w:val="single" w:sz="4" w:space="0" w:color="000000"/>
            </w:tcBorders>
            <w:shd w:val="clear" w:color="auto" w:fill="FFFFFF" w:themeFill="background1"/>
          </w:tcPr>
          <w:p w14:paraId="27B63247" w14:textId="77777777" w:rsidR="0054276B" w:rsidRDefault="0054276B" w:rsidP="0054276B">
            <w:pPr>
              <w:jc w:val="center"/>
              <w:rPr>
                <w:rFonts w:ascii="Arial" w:eastAsia="Arial" w:hAnsi="Arial" w:cs="Arial"/>
                <w:b/>
              </w:rPr>
            </w:pPr>
          </w:p>
        </w:tc>
        <w:tc>
          <w:tcPr>
            <w:tcW w:w="1000" w:type="dxa"/>
            <w:tcBorders>
              <w:top w:val="single" w:sz="4" w:space="0" w:color="000000"/>
              <w:bottom w:val="single" w:sz="4" w:space="0" w:color="000000"/>
              <w:right w:val="single" w:sz="4" w:space="0" w:color="000000"/>
            </w:tcBorders>
            <w:shd w:val="clear" w:color="auto" w:fill="FFFFFF" w:themeFill="background1"/>
          </w:tcPr>
          <w:p w14:paraId="13B397C0" w14:textId="64DD53F7" w:rsidR="0054276B" w:rsidRPr="00FA5B5A" w:rsidRDefault="0054276B" w:rsidP="0054276B">
            <w:pPr>
              <w:jc w:val="center"/>
              <w:rPr>
                <w:rFonts w:ascii="Arial" w:eastAsia="Arial" w:hAnsi="Arial" w:cs="Arial"/>
                <w:b/>
                <w:sz w:val="18"/>
                <w:szCs w:val="18"/>
              </w:rPr>
            </w:pPr>
            <w:r w:rsidRPr="00FA5B5A">
              <w:rPr>
                <w:rFonts w:ascii="Arial" w:eastAsia="Arial" w:hAnsi="Arial" w:cs="Arial"/>
                <w:b/>
                <w:sz w:val="18"/>
                <w:szCs w:val="18"/>
              </w:rPr>
              <w:t xml:space="preserve"> </w:t>
            </w:r>
            <w:r w:rsidR="00DC2546">
              <w:rPr>
                <w:rFonts w:ascii="Arial" w:eastAsia="Arial" w:hAnsi="Arial" w:cs="Arial"/>
                <w:b/>
                <w:sz w:val="18"/>
                <w:szCs w:val="18"/>
              </w:rPr>
              <w:t>June to July</w:t>
            </w:r>
            <w:r w:rsidRPr="00FA5B5A">
              <w:rPr>
                <w:rFonts w:ascii="Arial" w:eastAsia="Arial" w:hAnsi="Arial" w:cs="Arial"/>
                <w:b/>
                <w:sz w:val="18"/>
                <w:szCs w:val="18"/>
              </w:rPr>
              <w:t xml:space="preserve">      </w:t>
            </w:r>
          </w:p>
        </w:tc>
        <w:tc>
          <w:tcPr>
            <w:tcW w:w="1275" w:type="dxa"/>
            <w:gridSpan w:val="3"/>
            <w:tcBorders>
              <w:top w:val="single" w:sz="4" w:space="0" w:color="000000"/>
              <w:bottom w:val="single" w:sz="4" w:space="0" w:color="000000"/>
              <w:right w:val="single" w:sz="4" w:space="0" w:color="000000"/>
            </w:tcBorders>
            <w:shd w:val="clear" w:color="auto" w:fill="FFFFFF" w:themeFill="background1"/>
          </w:tcPr>
          <w:p w14:paraId="22C762AC" w14:textId="03D85E13" w:rsidR="0054276B" w:rsidRPr="00FA5B5A" w:rsidRDefault="00DC2546" w:rsidP="0054276B">
            <w:pPr>
              <w:jc w:val="center"/>
              <w:rPr>
                <w:rFonts w:ascii="Arial" w:eastAsia="Arial" w:hAnsi="Arial" w:cs="Arial"/>
                <w:b/>
                <w:sz w:val="18"/>
                <w:szCs w:val="18"/>
              </w:rPr>
            </w:pPr>
            <w:r>
              <w:rPr>
                <w:rFonts w:ascii="Arial" w:eastAsia="Arial" w:hAnsi="Arial" w:cs="Arial"/>
                <w:b/>
                <w:sz w:val="18"/>
                <w:szCs w:val="18"/>
              </w:rPr>
              <w:t>August</w:t>
            </w:r>
            <w:r w:rsidR="0054276B" w:rsidRPr="00FA5B5A">
              <w:rPr>
                <w:rFonts w:ascii="Arial" w:eastAsia="Arial" w:hAnsi="Arial" w:cs="Arial"/>
                <w:b/>
                <w:sz w:val="18"/>
                <w:szCs w:val="18"/>
              </w:rPr>
              <w:t xml:space="preserve"> to </w:t>
            </w:r>
            <w:r>
              <w:rPr>
                <w:rFonts w:ascii="Arial" w:eastAsia="Arial" w:hAnsi="Arial" w:cs="Arial"/>
                <w:b/>
                <w:sz w:val="18"/>
                <w:szCs w:val="18"/>
              </w:rPr>
              <w:t>May</w:t>
            </w:r>
          </w:p>
        </w:tc>
        <w:tc>
          <w:tcPr>
            <w:tcW w:w="995" w:type="dxa"/>
            <w:tcBorders>
              <w:top w:val="single" w:sz="4" w:space="0" w:color="000000"/>
              <w:bottom w:val="single" w:sz="4" w:space="0" w:color="000000"/>
              <w:right w:val="single" w:sz="4" w:space="0" w:color="000000"/>
            </w:tcBorders>
            <w:shd w:val="clear" w:color="auto" w:fill="FFFFFF" w:themeFill="background1"/>
          </w:tcPr>
          <w:p w14:paraId="2371C9DB" w14:textId="324E4448" w:rsidR="0054276B" w:rsidRPr="00FA5B5A" w:rsidRDefault="0054276B" w:rsidP="0054276B">
            <w:pPr>
              <w:jc w:val="center"/>
              <w:rPr>
                <w:rFonts w:ascii="Arial" w:eastAsia="Arial" w:hAnsi="Arial" w:cs="Arial"/>
                <w:b/>
                <w:sz w:val="18"/>
                <w:szCs w:val="18"/>
              </w:rPr>
            </w:pPr>
            <w:r w:rsidRPr="00FA5B5A">
              <w:rPr>
                <w:rFonts w:ascii="Arial" w:eastAsia="Arial" w:hAnsi="Arial" w:cs="Arial"/>
                <w:b/>
                <w:sz w:val="18"/>
                <w:szCs w:val="18"/>
              </w:rPr>
              <w:t xml:space="preserve">Special events </w:t>
            </w:r>
          </w:p>
        </w:tc>
        <w:tc>
          <w:tcPr>
            <w:tcW w:w="3828" w:type="dxa"/>
            <w:vMerge/>
            <w:tcBorders>
              <w:bottom w:val="single" w:sz="4" w:space="0" w:color="000000"/>
              <w:right w:val="single" w:sz="4" w:space="0" w:color="000000"/>
            </w:tcBorders>
            <w:shd w:val="clear" w:color="auto" w:fill="FFFFFF" w:themeFill="background1"/>
          </w:tcPr>
          <w:p w14:paraId="6BD15EF0" w14:textId="7ADDA0E1" w:rsidR="0054276B" w:rsidRDefault="0054276B" w:rsidP="0054276B">
            <w:pPr>
              <w:jc w:val="center"/>
              <w:rPr>
                <w:rFonts w:ascii="Arial" w:eastAsia="Arial" w:hAnsi="Arial" w:cs="Arial"/>
                <w:b/>
              </w:rPr>
            </w:pPr>
          </w:p>
        </w:tc>
      </w:tr>
      <w:tr w:rsidR="00E939C2" w14:paraId="543868B9" w14:textId="77777777" w:rsidTr="00DC2546">
        <w:trPr>
          <w:trHeight w:val="621"/>
        </w:trPr>
        <w:tc>
          <w:tcPr>
            <w:tcW w:w="2820" w:type="dxa"/>
            <w:tcBorders>
              <w:top w:val="single" w:sz="4" w:space="0" w:color="000000"/>
              <w:right w:val="single" w:sz="4" w:space="0" w:color="000000"/>
            </w:tcBorders>
            <w:shd w:val="clear" w:color="auto" w:fill="FFFFFF" w:themeFill="background1"/>
            <w:vAlign w:val="center"/>
          </w:tcPr>
          <w:p w14:paraId="09B84211" w14:textId="66400893" w:rsidR="00E939C2" w:rsidRDefault="005A425A" w:rsidP="00E939C2">
            <w:pPr>
              <w:jc w:val="center"/>
              <w:rPr>
                <w:rFonts w:ascii="Arial" w:eastAsia="Arial" w:hAnsi="Arial" w:cs="Arial"/>
              </w:rPr>
            </w:pPr>
            <w:r>
              <w:rPr>
                <w:rFonts w:ascii="Arial" w:eastAsia="Arial" w:hAnsi="Arial" w:cs="Arial"/>
              </w:rPr>
              <w:t>Savoury</w:t>
            </w:r>
            <w:r w:rsidR="00E939C2">
              <w:rPr>
                <w:rFonts w:ascii="Arial" w:eastAsia="Arial" w:hAnsi="Arial" w:cs="Arial"/>
              </w:rPr>
              <w:t xml:space="preserve"> </w:t>
            </w:r>
          </w:p>
        </w:tc>
        <w:tc>
          <w:tcPr>
            <w:tcW w:w="1007"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CCB4F14" w14:textId="05422C1E" w:rsidR="00E939C2" w:rsidRDefault="00E939C2" w:rsidP="00E939C2">
            <w:pPr>
              <w:jc w:val="center"/>
              <w:rPr>
                <w:rFonts w:ascii="Arial" w:eastAsia="Arial" w:hAnsi="Arial" w:cs="Arial"/>
              </w:rPr>
            </w:pPr>
            <w:r>
              <w:rPr>
                <w:rFonts w:ascii="Arial" w:eastAsia="Arial" w:hAnsi="Arial" w:cs="Arial"/>
              </w:rPr>
              <w:t>$110</w:t>
            </w:r>
          </w:p>
        </w:tc>
        <w:tc>
          <w:tcPr>
            <w:tcW w:w="1258" w:type="dxa"/>
            <w:tcBorders>
              <w:top w:val="single" w:sz="4" w:space="0" w:color="000000"/>
              <w:left w:val="single" w:sz="4" w:space="0" w:color="auto"/>
              <w:bottom w:val="single" w:sz="4" w:space="0" w:color="000000"/>
            </w:tcBorders>
            <w:shd w:val="clear" w:color="auto" w:fill="FFFFFF" w:themeFill="background1"/>
            <w:vAlign w:val="center"/>
          </w:tcPr>
          <w:p w14:paraId="3101E673" w14:textId="59429354" w:rsidR="00E939C2" w:rsidRDefault="00E939C2" w:rsidP="00E939C2">
            <w:pPr>
              <w:jc w:val="center"/>
              <w:rPr>
                <w:rFonts w:ascii="Arial" w:eastAsia="Arial" w:hAnsi="Arial" w:cs="Arial"/>
              </w:rPr>
            </w:pPr>
            <w:r>
              <w:rPr>
                <w:rFonts w:ascii="Arial" w:eastAsia="Arial" w:hAnsi="Arial" w:cs="Arial"/>
              </w:rPr>
              <w:t>$125</w:t>
            </w:r>
          </w:p>
        </w:tc>
        <w:tc>
          <w:tcPr>
            <w:tcW w:w="1005" w:type="dxa"/>
            <w:gridSpan w:val="2"/>
            <w:tcBorders>
              <w:top w:val="single" w:sz="4" w:space="0" w:color="000000"/>
              <w:left w:val="single" w:sz="4" w:space="0" w:color="auto"/>
              <w:bottom w:val="single" w:sz="4" w:space="0" w:color="000000"/>
            </w:tcBorders>
            <w:shd w:val="clear" w:color="auto" w:fill="FFFFFF" w:themeFill="background1"/>
            <w:vAlign w:val="center"/>
          </w:tcPr>
          <w:p w14:paraId="3DBD96FA" w14:textId="7279D438" w:rsidR="00E939C2" w:rsidRDefault="00E939C2" w:rsidP="00C57EEF">
            <w:pPr>
              <w:rPr>
                <w:rFonts w:ascii="Arial" w:eastAsia="Arial" w:hAnsi="Arial" w:cs="Arial"/>
              </w:rPr>
            </w:pPr>
            <w:r>
              <w:rPr>
                <w:rFonts w:ascii="Arial" w:eastAsia="Arial" w:hAnsi="Arial" w:cs="Arial"/>
              </w:rPr>
              <w:t>$150</w:t>
            </w:r>
            <w:r w:rsidR="007F5FB0">
              <w:rPr>
                <w:rFonts w:ascii="Arial" w:eastAsia="Arial" w:hAnsi="Arial" w:cs="Arial"/>
              </w:rPr>
              <w:t xml:space="preserve"> </w:t>
            </w:r>
            <w:r w:rsidR="00DC2546">
              <w:rPr>
                <w:rFonts w:ascii="Arial" w:eastAsia="Arial" w:hAnsi="Arial" w:cs="Arial"/>
              </w:rPr>
              <w:t>- $200</w:t>
            </w:r>
          </w:p>
        </w:tc>
        <w:tc>
          <w:tcPr>
            <w:tcW w:w="3828" w:type="dxa"/>
            <w:vMerge w:val="restart"/>
            <w:tcBorders>
              <w:top w:val="single" w:sz="4" w:space="0" w:color="000000"/>
              <w:left w:val="single" w:sz="4" w:space="0" w:color="000000"/>
            </w:tcBorders>
            <w:shd w:val="clear" w:color="auto" w:fill="FFFFFF" w:themeFill="background1"/>
            <w:vAlign w:val="center"/>
          </w:tcPr>
          <w:p w14:paraId="1EA5A85B" w14:textId="676F9C47" w:rsidR="00E939C2" w:rsidRDefault="00E939C2" w:rsidP="00E939C2">
            <w:pPr>
              <w:jc w:val="center"/>
              <w:rPr>
                <w:rFonts w:ascii="Arial" w:eastAsia="Arial" w:hAnsi="Arial" w:cs="Arial"/>
              </w:rPr>
            </w:pPr>
            <w:r>
              <w:rPr>
                <w:rFonts w:ascii="Arial" w:eastAsia="Arial" w:hAnsi="Arial" w:cs="Arial"/>
              </w:rPr>
              <w:t xml:space="preserve">Food vendors must supply a copy of </w:t>
            </w:r>
            <w:r w:rsidR="00CD66F0">
              <w:rPr>
                <w:rFonts w:ascii="Arial" w:eastAsia="Arial" w:hAnsi="Arial" w:cs="Arial"/>
              </w:rPr>
              <w:t>vendor’s</w:t>
            </w:r>
            <w:r>
              <w:rPr>
                <w:rFonts w:ascii="Arial" w:eastAsia="Arial" w:hAnsi="Arial" w:cs="Arial"/>
              </w:rPr>
              <w:t xml:space="preserve"> council approval, or the application will be invalid.</w:t>
            </w:r>
          </w:p>
        </w:tc>
      </w:tr>
      <w:tr w:rsidR="00E939C2" w14:paraId="62EA608C" w14:textId="77777777" w:rsidTr="00DC2546">
        <w:trPr>
          <w:trHeight w:val="621"/>
        </w:trPr>
        <w:tc>
          <w:tcPr>
            <w:tcW w:w="2820" w:type="dxa"/>
            <w:tcBorders>
              <w:top w:val="single" w:sz="4" w:space="0" w:color="000000"/>
              <w:right w:val="single" w:sz="4" w:space="0" w:color="000000"/>
            </w:tcBorders>
            <w:shd w:val="clear" w:color="auto" w:fill="FFFFFF" w:themeFill="background1"/>
            <w:vAlign w:val="center"/>
          </w:tcPr>
          <w:p w14:paraId="735441C1" w14:textId="7AB60FF5" w:rsidR="00DC2546" w:rsidRDefault="00E939C2" w:rsidP="00DC2546">
            <w:pPr>
              <w:jc w:val="center"/>
              <w:rPr>
                <w:rFonts w:ascii="Arial" w:eastAsia="Arial" w:hAnsi="Arial" w:cs="Arial"/>
              </w:rPr>
            </w:pPr>
            <w:r>
              <w:rPr>
                <w:rFonts w:ascii="Arial" w:eastAsia="Arial" w:hAnsi="Arial" w:cs="Arial"/>
              </w:rPr>
              <w:t>Sweet</w:t>
            </w:r>
            <w:r w:rsidR="00DC2546">
              <w:rPr>
                <w:rFonts w:ascii="Arial" w:eastAsia="Arial" w:hAnsi="Arial" w:cs="Arial"/>
              </w:rPr>
              <w:t>s</w:t>
            </w:r>
          </w:p>
        </w:tc>
        <w:tc>
          <w:tcPr>
            <w:tcW w:w="1007"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26B6C66" w14:textId="256AC3A0" w:rsidR="00E939C2" w:rsidRDefault="00E939C2" w:rsidP="00E939C2">
            <w:pPr>
              <w:jc w:val="center"/>
              <w:rPr>
                <w:rFonts w:ascii="Arial" w:eastAsia="Arial" w:hAnsi="Arial" w:cs="Arial"/>
              </w:rPr>
            </w:pPr>
            <w:r>
              <w:rPr>
                <w:rFonts w:ascii="Arial" w:eastAsia="Arial" w:hAnsi="Arial" w:cs="Arial"/>
              </w:rPr>
              <w:t>$70</w:t>
            </w:r>
          </w:p>
        </w:tc>
        <w:tc>
          <w:tcPr>
            <w:tcW w:w="1258"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5932AD3" w14:textId="621024F5" w:rsidR="00E939C2" w:rsidRDefault="00E939C2" w:rsidP="00E939C2">
            <w:pPr>
              <w:jc w:val="center"/>
              <w:rPr>
                <w:rFonts w:ascii="Arial" w:eastAsia="Arial" w:hAnsi="Arial" w:cs="Arial"/>
              </w:rPr>
            </w:pPr>
            <w:r>
              <w:rPr>
                <w:rFonts w:ascii="Arial" w:eastAsia="Arial" w:hAnsi="Arial" w:cs="Arial"/>
              </w:rPr>
              <w:t>$85</w:t>
            </w:r>
          </w:p>
        </w:tc>
        <w:tc>
          <w:tcPr>
            <w:tcW w:w="1005" w:type="dxa"/>
            <w:gridSpan w:val="2"/>
            <w:tcBorders>
              <w:top w:val="single" w:sz="4" w:space="0" w:color="000000"/>
              <w:left w:val="single" w:sz="4" w:space="0" w:color="000000"/>
              <w:bottom w:val="single" w:sz="4" w:space="0" w:color="000000"/>
            </w:tcBorders>
            <w:shd w:val="clear" w:color="auto" w:fill="FFFFFF" w:themeFill="background1"/>
            <w:vAlign w:val="center"/>
          </w:tcPr>
          <w:p w14:paraId="2BBDC5EF" w14:textId="46CF4C39" w:rsidR="00E939C2" w:rsidRDefault="00E939C2" w:rsidP="00C57EEF">
            <w:pPr>
              <w:rPr>
                <w:rFonts w:ascii="Arial" w:eastAsia="Arial" w:hAnsi="Arial" w:cs="Arial"/>
              </w:rPr>
            </w:pPr>
            <w:r>
              <w:rPr>
                <w:rFonts w:ascii="Arial" w:eastAsia="Arial" w:hAnsi="Arial" w:cs="Arial"/>
              </w:rPr>
              <w:t>$110</w:t>
            </w:r>
            <w:r w:rsidR="007F5FB0">
              <w:rPr>
                <w:rFonts w:ascii="Arial" w:eastAsia="Arial" w:hAnsi="Arial" w:cs="Arial"/>
              </w:rPr>
              <w:t xml:space="preserve"> </w:t>
            </w:r>
            <w:r w:rsidR="00DC2546">
              <w:rPr>
                <w:rFonts w:ascii="Arial" w:eastAsia="Arial" w:hAnsi="Arial" w:cs="Arial"/>
              </w:rPr>
              <w:t>- $150</w:t>
            </w:r>
          </w:p>
        </w:tc>
        <w:tc>
          <w:tcPr>
            <w:tcW w:w="3828" w:type="dxa"/>
            <w:vMerge/>
            <w:tcBorders>
              <w:left w:val="single" w:sz="4" w:space="0" w:color="000000"/>
              <w:bottom w:val="single" w:sz="4" w:space="0" w:color="000000"/>
            </w:tcBorders>
            <w:shd w:val="clear" w:color="auto" w:fill="FFFFFF" w:themeFill="background1"/>
            <w:vAlign w:val="center"/>
          </w:tcPr>
          <w:p w14:paraId="6E2A2C17" w14:textId="7773ACEC" w:rsidR="00E939C2" w:rsidRDefault="00E939C2" w:rsidP="00E939C2">
            <w:pPr>
              <w:jc w:val="center"/>
              <w:rPr>
                <w:rFonts w:ascii="Arial" w:eastAsia="Arial" w:hAnsi="Arial" w:cs="Arial"/>
              </w:rPr>
            </w:pPr>
          </w:p>
        </w:tc>
      </w:tr>
      <w:tr w:rsidR="00DC2546" w14:paraId="64F03256" w14:textId="77777777" w:rsidTr="00DC2546">
        <w:trPr>
          <w:trHeight w:val="621"/>
        </w:trPr>
        <w:tc>
          <w:tcPr>
            <w:tcW w:w="2820" w:type="dxa"/>
            <w:tcBorders>
              <w:top w:val="single" w:sz="4" w:space="0" w:color="000000"/>
              <w:right w:val="single" w:sz="4" w:space="0" w:color="000000"/>
            </w:tcBorders>
            <w:shd w:val="clear" w:color="auto" w:fill="FFFFFF" w:themeFill="background1"/>
            <w:vAlign w:val="center"/>
          </w:tcPr>
          <w:p w14:paraId="15A2B6DE" w14:textId="16F292AB" w:rsidR="00DC2546" w:rsidRDefault="007F5FB0" w:rsidP="00E939C2">
            <w:pPr>
              <w:jc w:val="center"/>
              <w:rPr>
                <w:rFonts w:ascii="Arial" w:eastAsia="Arial" w:hAnsi="Arial" w:cs="Arial"/>
              </w:rPr>
            </w:pPr>
            <w:r>
              <w:rPr>
                <w:rFonts w:ascii="Arial" w:eastAsia="Arial" w:hAnsi="Arial" w:cs="Arial"/>
              </w:rPr>
              <w:t xml:space="preserve">Custom Sweet &amp; Savoury </w:t>
            </w:r>
          </w:p>
        </w:tc>
        <w:tc>
          <w:tcPr>
            <w:tcW w:w="1007" w:type="dxa"/>
            <w:gridSpan w:val="2"/>
            <w:tcBorders>
              <w:top w:val="single" w:sz="4" w:space="0" w:color="000000"/>
              <w:left w:val="single" w:sz="4" w:space="0" w:color="000000"/>
              <w:bottom w:val="single" w:sz="4" w:space="0" w:color="000000"/>
            </w:tcBorders>
            <w:shd w:val="clear" w:color="auto" w:fill="FFFFFF" w:themeFill="background1"/>
            <w:vAlign w:val="center"/>
          </w:tcPr>
          <w:p w14:paraId="1E4E2915" w14:textId="582CDDD2" w:rsidR="00DC2546" w:rsidRDefault="007F5FB0" w:rsidP="00E939C2">
            <w:pPr>
              <w:jc w:val="center"/>
              <w:rPr>
                <w:rFonts w:ascii="Arial" w:eastAsia="Arial" w:hAnsi="Arial" w:cs="Arial"/>
              </w:rPr>
            </w:pPr>
            <w:r>
              <w:rPr>
                <w:rFonts w:ascii="Arial" w:eastAsia="Arial" w:hAnsi="Arial" w:cs="Arial"/>
              </w:rPr>
              <w:t>$85</w:t>
            </w:r>
          </w:p>
        </w:tc>
        <w:tc>
          <w:tcPr>
            <w:tcW w:w="1261" w:type="dxa"/>
            <w:tcBorders>
              <w:top w:val="single" w:sz="4" w:space="0" w:color="000000"/>
              <w:left w:val="single" w:sz="4" w:space="0" w:color="000000"/>
              <w:bottom w:val="single" w:sz="4" w:space="0" w:color="000000"/>
            </w:tcBorders>
            <w:shd w:val="clear" w:color="auto" w:fill="FFFFFF" w:themeFill="background1"/>
            <w:vAlign w:val="center"/>
          </w:tcPr>
          <w:p w14:paraId="7901973F" w14:textId="21BC5760" w:rsidR="00DC2546" w:rsidRDefault="007F5FB0" w:rsidP="00E939C2">
            <w:pPr>
              <w:jc w:val="center"/>
              <w:rPr>
                <w:rFonts w:ascii="Arial" w:eastAsia="Arial" w:hAnsi="Arial" w:cs="Arial"/>
              </w:rPr>
            </w:pPr>
            <w:r>
              <w:rPr>
                <w:rFonts w:ascii="Arial" w:eastAsia="Arial" w:hAnsi="Arial" w:cs="Arial"/>
              </w:rPr>
              <w:t>$100</w:t>
            </w:r>
          </w:p>
        </w:tc>
        <w:tc>
          <w:tcPr>
            <w:tcW w:w="1002" w:type="dxa"/>
            <w:gridSpan w:val="2"/>
            <w:tcBorders>
              <w:top w:val="single" w:sz="4" w:space="0" w:color="000000"/>
              <w:left w:val="single" w:sz="4" w:space="0" w:color="000000"/>
              <w:bottom w:val="single" w:sz="4" w:space="0" w:color="000000"/>
            </w:tcBorders>
            <w:shd w:val="clear" w:color="auto" w:fill="FFFFFF" w:themeFill="background1"/>
            <w:vAlign w:val="center"/>
          </w:tcPr>
          <w:p w14:paraId="23127CB4" w14:textId="19AC057E" w:rsidR="00DC2546" w:rsidRDefault="007F5FB0" w:rsidP="00C57EEF">
            <w:pPr>
              <w:rPr>
                <w:rFonts w:ascii="Arial" w:eastAsia="Arial" w:hAnsi="Arial" w:cs="Arial"/>
              </w:rPr>
            </w:pPr>
            <w:r>
              <w:rPr>
                <w:rFonts w:ascii="Arial" w:eastAsia="Arial" w:hAnsi="Arial" w:cs="Arial"/>
              </w:rPr>
              <w:t>$150 -$200</w:t>
            </w:r>
          </w:p>
        </w:tc>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78ADA94" w14:textId="4B1BD9B5" w:rsidR="00DC2546" w:rsidRDefault="007F5FB0" w:rsidP="007F5FB0">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Vendors with both sweet and savoury products.</w:t>
            </w:r>
          </w:p>
        </w:tc>
      </w:tr>
      <w:tr w:rsidR="00E939C2" w14:paraId="2FD0CA9F" w14:textId="77777777" w:rsidTr="00DC2546">
        <w:trPr>
          <w:trHeight w:val="621"/>
        </w:trPr>
        <w:tc>
          <w:tcPr>
            <w:tcW w:w="2820" w:type="dxa"/>
            <w:tcBorders>
              <w:top w:val="single" w:sz="4" w:space="0" w:color="000000"/>
              <w:right w:val="single" w:sz="4" w:space="0" w:color="000000"/>
            </w:tcBorders>
            <w:shd w:val="clear" w:color="auto" w:fill="FFFFFF" w:themeFill="background1"/>
            <w:vAlign w:val="center"/>
          </w:tcPr>
          <w:p w14:paraId="043FD348" w14:textId="1327CABE" w:rsidR="00E939C2" w:rsidRDefault="00E939C2" w:rsidP="00E939C2">
            <w:pPr>
              <w:jc w:val="center"/>
              <w:rPr>
                <w:rFonts w:ascii="Arial" w:eastAsia="Arial" w:hAnsi="Arial" w:cs="Arial"/>
              </w:rPr>
            </w:pPr>
            <w:r>
              <w:rPr>
                <w:rFonts w:ascii="Arial" w:eastAsia="Arial" w:hAnsi="Arial" w:cs="Arial"/>
              </w:rPr>
              <w:t>Custom Food Vendors</w:t>
            </w:r>
          </w:p>
        </w:tc>
        <w:tc>
          <w:tcPr>
            <w:tcW w:w="3270" w:type="dxa"/>
            <w:gridSpan w:val="5"/>
            <w:tcBorders>
              <w:top w:val="single" w:sz="4" w:space="0" w:color="000000"/>
              <w:left w:val="single" w:sz="4" w:space="0" w:color="000000"/>
              <w:bottom w:val="single" w:sz="4" w:space="0" w:color="000000"/>
            </w:tcBorders>
            <w:shd w:val="clear" w:color="auto" w:fill="FFFFFF" w:themeFill="background1"/>
            <w:vAlign w:val="center"/>
          </w:tcPr>
          <w:p w14:paraId="1F992DDA" w14:textId="4AA32630" w:rsidR="00E939C2" w:rsidRDefault="00E939C2" w:rsidP="00E939C2">
            <w:pPr>
              <w:jc w:val="center"/>
              <w:rPr>
                <w:rFonts w:ascii="Arial" w:eastAsia="Arial" w:hAnsi="Arial" w:cs="Arial"/>
              </w:rPr>
            </w:pPr>
            <w:r>
              <w:rPr>
                <w:rFonts w:ascii="Arial" w:eastAsia="Arial" w:hAnsi="Arial" w:cs="Arial"/>
              </w:rPr>
              <w:t xml:space="preserve">TJK Events discretion </w:t>
            </w:r>
          </w:p>
        </w:tc>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15C04AE8" w14:textId="77777777" w:rsidR="00E939C2" w:rsidRDefault="00E939C2" w:rsidP="00E939C2">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Custom food vendors</w:t>
            </w:r>
          </w:p>
          <w:p w14:paraId="5280BC9E" w14:textId="22820EAD" w:rsidR="00E939C2" w:rsidRDefault="00E939C2" w:rsidP="00E939C2">
            <w:pPr>
              <w:jc w:val="center"/>
              <w:rPr>
                <w:rFonts w:ascii="Arial" w:eastAsia="Arial" w:hAnsi="Arial" w:cs="Arial"/>
              </w:rPr>
            </w:pPr>
            <w:r>
              <w:rPr>
                <w:rFonts w:ascii="Arial" w:eastAsia="Arial" w:hAnsi="Arial" w:cs="Arial"/>
              </w:rPr>
              <w:t>(</w:t>
            </w:r>
            <w:proofErr w:type="spellStart"/>
            <w:r>
              <w:rPr>
                <w:rFonts w:ascii="Arial" w:eastAsia="Arial" w:hAnsi="Arial" w:cs="Arial"/>
              </w:rPr>
              <w:t>Eg</w:t>
            </w:r>
            <w:proofErr w:type="spellEnd"/>
            <w:r>
              <w:rPr>
                <w:rFonts w:ascii="Arial" w:eastAsia="Arial" w:hAnsi="Arial" w:cs="Arial"/>
              </w:rPr>
              <w:t>:</w:t>
            </w:r>
            <w:r w:rsidR="007F5FB0">
              <w:rPr>
                <w:rFonts w:ascii="Arial" w:eastAsia="Arial" w:hAnsi="Arial" w:cs="Arial"/>
              </w:rPr>
              <w:t xml:space="preserve"> C</w:t>
            </w:r>
            <w:r>
              <w:rPr>
                <w:rFonts w:ascii="Arial" w:eastAsia="Arial" w:hAnsi="Arial" w:cs="Arial"/>
              </w:rPr>
              <w:t>offee vans</w:t>
            </w:r>
            <w:r w:rsidR="007F5FB0">
              <w:rPr>
                <w:rFonts w:ascii="Arial" w:eastAsia="Arial" w:hAnsi="Arial" w:cs="Arial"/>
              </w:rPr>
              <w:t>, drinks, cupcakes</w:t>
            </w:r>
            <w:r>
              <w:rPr>
                <w:rFonts w:ascii="Arial" w:eastAsia="Arial" w:hAnsi="Arial" w:cs="Arial"/>
              </w:rPr>
              <w:t xml:space="preserve"> etc)</w:t>
            </w:r>
          </w:p>
        </w:tc>
      </w:tr>
      <w:tr w:rsidR="00E939C2" w14:paraId="2D652A88" w14:textId="77777777" w:rsidTr="00DC2546">
        <w:trPr>
          <w:trHeight w:val="621"/>
        </w:trPr>
        <w:tc>
          <w:tcPr>
            <w:tcW w:w="2820" w:type="dxa"/>
            <w:vMerge w:val="restart"/>
            <w:tcBorders>
              <w:top w:val="single" w:sz="4" w:space="0" w:color="000000"/>
              <w:right w:val="single" w:sz="4" w:space="0" w:color="000000"/>
            </w:tcBorders>
            <w:shd w:val="clear" w:color="auto" w:fill="FFFFFF" w:themeFill="background1"/>
            <w:vAlign w:val="center"/>
          </w:tcPr>
          <w:p w14:paraId="2CF60366" w14:textId="02763CA2" w:rsidR="00E939C2" w:rsidRDefault="007F5FB0" w:rsidP="00E939C2">
            <w:pPr>
              <w:jc w:val="center"/>
              <w:rPr>
                <w:rFonts w:ascii="Arial" w:eastAsia="Arial" w:hAnsi="Arial" w:cs="Arial"/>
              </w:rPr>
            </w:pPr>
            <w:r>
              <w:rPr>
                <w:rFonts w:ascii="Arial" w:eastAsia="Arial" w:hAnsi="Arial" w:cs="Arial"/>
              </w:rPr>
              <w:t xml:space="preserve">Market </w:t>
            </w:r>
            <w:r w:rsidR="00E939C2">
              <w:rPr>
                <w:rFonts w:ascii="Arial" w:eastAsia="Arial" w:hAnsi="Arial" w:cs="Arial"/>
              </w:rPr>
              <w:t>Stall</w:t>
            </w:r>
            <w:r>
              <w:rPr>
                <w:rFonts w:ascii="Arial" w:eastAsia="Arial" w:hAnsi="Arial" w:cs="Arial"/>
              </w:rPr>
              <w:t xml:space="preserve"> Holders</w:t>
            </w:r>
            <w:r w:rsidR="00E939C2">
              <w:rPr>
                <w:rFonts w:ascii="Arial" w:eastAsia="Arial" w:hAnsi="Arial" w:cs="Arial"/>
              </w:rPr>
              <w:t xml:space="preserve"> </w:t>
            </w:r>
          </w:p>
        </w:tc>
        <w:tc>
          <w:tcPr>
            <w:tcW w:w="3270" w:type="dxa"/>
            <w:gridSpan w:val="5"/>
            <w:tcBorders>
              <w:top w:val="single" w:sz="4" w:space="0" w:color="000000"/>
              <w:left w:val="single" w:sz="4" w:space="0" w:color="000000"/>
              <w:bottom w:val="single" w:sz="4" w:space="0" w:color="000000"/>
            </w:tcBorders>
            <w:shd w:val="clear" w:color="auto" w:fill="FFFFFF" w:themeFill="background1"/>
            <w:vAlign w:val="center"/>
          </w:tcPr>
          <w:p w14:paraId="1316DEE6" w14:textId="77777777" w:rsidR="00E939C2" w:rsidRDefault="00E939C2" w:rsidP="00E939C2">
            <w:pPr>
              <w:jc w:val="center"/>
              <w:rPr>
                <w:rFonts w:ascii="Arial" w:eastAsia="Arial" w:hAnsi="Arial" w:cs="Arial"/>
              </w:rPr>
            </w:pPr>
            <w:r>
              <w:rPr>
                <w:rFonts w:ascii="Arial" w:eastAsia="Arial" w:hAnsi="Arial" w:cs="Arial"/>
              </w:rPr>
              <w:t xml:space="preserve">$60 </w:t>
            </w:r>
          </w:p>
          <w:p w14:paraId="42C314A6" w14:textId="6F71CC75" w:rsidR="00E939C2" w:rsidRDefault="00E939C2" w:rsidP="00E939C2">
            <w:pPr>
              <w:jc w:val="center"/>
              <w:rPr>
                <w:rFonts w:ascii="Arial" w:eastAsia="Arial" w:hAnsi="Arial" w:cs="Arial"/>
              </w:rPr>
            </w:pPr>
            <w:r>
              <w:rPr>
                <w:rFonts w:ascii="Arial" w:eastAsia="Arial" w:hAnsi="Arial" w:cs="Arial"/>
              </w:rPr>
              <w:t>($80 for special request of corner space)</w:t>
            </w:r>
          </w:p>
        </w:tc>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5BBE44E0" w14:textId="1AAB9014" w:rsidR="00E939C2" w:rsidRDefault="00E939C2" w:rsidP="00E939C2">
            <w:pPr>
              <w:jc w:val="center"/>
              <w:rPr>
                <w:rFonts w:ascii="Arial" w:eastAsia="Arial" w:hAnsi="Arial" w:cs="Arial"/>
              </w:rPr>
            </w:pPr>
            <w:r>
              <w:rPr>
                <w:rFonts w:ascii="Arial" w:eastAsia="Arial" w:hAnsi="Arial" w:cs="Arial"/>
              </w:rPr>
              <w:t>For a 3X3 stall and must be related to the event.</w:t>
            </w:r>
          </w:p>
        </w:tc>
      </w:tr>
      <w:tr w:rsidR="00E939C2" w14:paraId="5C94CFF6" w14:textId="77777777" w:rsidTr="00DC2546">
        <w:trPr>
          <w:trHeight w:val="621"/>
        </w:trPr>
        <w:tc>
          <w:tcPr>
            <w:tcW w:w="2820" w:type="dxa"/>
            <w:vMerge/>
            <w:tcBorders>
              <w:bottom w:val="single" w:sz="4" w:space="0" w:color="000000"/>
              <w:right w:val="single" w:sz="4" w:space="0" w:color="000000"/>
            </w:tcBorders>
            <w:shd w:val="clear" w:color="auto" w:fill="FFFFFF" w:themeFill="background1"/>
            <w:vAlign w:val="center"/>
          </w:tcPr>
          <w:p w14:paraId="6ADBBCC2" w14:textId="77777777" w:rsidR="00E939C2" w:rsidRDefault="00E939C2" w:rsidP="00E939C2">
            <w:pPr>
              <w:jc w:val="center"/>
              <w:rPr>
                <w:rFonts w:ascii="Arial" w:eastAsia="Arial" w:hAnsi="Arial" w:cs="Arial"/>
              </w:rPr>
            </w:pPr>
          </w:p>
        </w:tc>
        <w:tc>
          <w:tcPr>
            <w:tcW w:w="3270" w:type="dxa"/>
            <w:gridSpan w:val="5"/>
            <w:tcBorders>
              <w:top w:val="single" w:sz="4" w:space="0" w:color="000000"/>
              <w:left w:val="single" w:sz="4" w:space="0" w:color="000000"/>
              <w:bottom w:val="single" w:sz="4" w:space="0" w:color="000000"/>
            </w:tcBorders>
            <w:shd w:val="clear" w:color="auto" w:fill="FFFFFF" w:themeFill="background1"/>
            <w:vAlign w:val="center"/>
          </w:tcPr>
          <w:p w14:paraId="0AE55338" w14:textId="528E9DC4" w:rsidR="00E939C2" w:rsidRDefault="00E939C2" w:rsidP="00E939C2">
            <w:pPr>
              <w:jc w:val="center"/>
              <w:rPr>
                <w:rFonts w:ascii="Arial" w:eastAsia="Arial" w:hAnsi="Arial" w:cs="Arial"/>
              </w:rPr>
            </w:pPr>
            <w:r>
              <w:rPr>
                <w:rFonts w:ascii="Arial" w:eastAsia="Arial" w:hAnsi="Arial" w:cs="Arial"/>
              </w:rPr>
              <w:t>$100</w:t>
            </w:r>
          </w:p>
        </w:tc>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1AB63ED2" w14:textId="065FD1D4" w:rsidR="00E939C2" w:rsidRDefault="00E939C2" w:rsidP="00E939C2">
            <w:pPr>
              <w:jc w:val="center"/>
              <w:rPr>
                <w:rFonts w:ascii="Arial" w:eastAsia="Arial" w:hAnsi="Arial" w:cs="Arial"/>
              </w:rPr>
            </w:pPr>
            <w:r>
              <w:rPr>
                <w:rFonts w:ascii="Arial" w:eastAsia="Arial" w:hAnsi="Arial" w:cs="Arial"/>
              </w:rPr>
              <w:t>For a 3X6 stall and must be related to the event.</w:t>
            </w:r>
          </w:p>
        </w:tc>
      </w:tr>
      <w:tr w:rsidR="00E939C2" w14:paraId="27E0AE65" w14:textId="77777777" w:rsidTr="00FA5B5A">
        <w:trPr>
          <w:trHeight w:val="1357"/>
        </w:trPr>
        <w:tc>
          <w:tcPr>
            <w:tcW w:w="9918" w:type="dxa"/>
            <w:gridSpan w:val="7"/>
            <w:tcBorders>
              <w:top w:val="single" w:sz="4" w:space="0" w:color="000000"/>
              <w:bottom w:val="single" w:sz="4" w:space="0" w:color="000000"/>
            </w:tcBorders>
            <w:shd w:val="clear" w:color="auto" w:fill="FFFFFF" w:themeFill="background1"/>
          </w:tcPr>
          <w:p w14:paraId="118793D6" w14:textId="20A0A127" w:rsidR="00E939C2" w:rsidRDefault="00E939C2" w:rsidP="00E939C2">
            <w:pPr>
              <w:rPr>
                <w:rFonts w:ascii="Arial" w:eastAsia="Arial" w:hAnsi="Arial" w:cs="Arial"/>
                <w:b/>
              </w:rPr>
            </w:pPr>
            <w:r>
              <w:rPr>
                <w:rFonts w:ascii="Arial" w:eastAsia="Arial" w:hAnsi="Arial" w:cs="Arial"/>
                <w:b/>
              </w:rPr>
              <w:t xml:space="preserve">Public </w:t>
            </w:r>
            <w:r w:rsidR="007F5FB0">
              <w:rPr>
                <w:rFonts w:ascii="Arial" w:eastAsia="Arial" w:hAnsi="Arial" w:cs="Arial"/>
                <w:b/>
              </w:rPr>
              <w:t xml:space="preserve">Liability </w:t>
            </w:r>
            <w:r w:rsidR="007F5FB0">
              <w:rPr>
                <w:rFonts w:ascii="Arial" w:eastAsia="Arial" w:hAnsi="Arial" w:cs="Arial"/>
              </w:rPr>
              <w:t>Holders</w:t>
            </w:r>
            <w:r w:rsidR="007F5FB0">
              <w:rPr>
                <w:rFonts w:ascii="Arial" w:eastAsia="Arial" w:hAnsi="Arial" w:cs="Arial"/>
                <w:b/>
              </w:rPr>
              <w:t xml:space="preserve"> </w:t>
            </w:r>
            <w:r>
              <w:rPr>
                <w:rFonts w:ascii="Arial" w:eastAsia="Arial" w:hAnsi="Arial" w:cs="Arial"/>
                <w:b/>
              </w:rPr>
              <w:t>Insurance:</w:t>
            </w:r>
          </w:p>
          <w:p w14:paraId="33B558E7" w14:textId="77777777" w:rsidR="00E939C2" w:rsidRDefault="00E939C2" w:rsidP="00E939C2">
            <w:pPr>
              <w:rPr>
                <w:rFonts w:ascii="Arial" w:eastAsia="Arial" w:hAnsi="Arial" w:cs="Arial"/>
              </w:rPr>
            </w:pPr>
            <w:r>
              <w:rPr>
                <w:rFonts w:ascii="Arial" w:eastAsia="Arial" w:hAnsi="Arial" w:cs="Arial"/>
              </w:rPr>
              <w:t xml:space="preserve">All vendors must supply a copy of their public liability insurance certificate with this application. </w:t>
            </w:r>
          </w:p>
          <w:p w14:paraId="2650267C" w14:textId="77777777" w:rsidR="00E939C2" w:rsidRDefault="00E939C2" w:rsidP="00E939C2">
            <w:pPr>
              <w:rPr>
                <w:rFonts w:ascii="Arial" w:eastAsia="Arial" w:hAnsi="Arial" w:cs="Arial"/>
              </w:rPr>
            </w:pPr>
          </w:p>
          <w:p w14:paraId="0BC4EBB3" w14:textId="77777777" w:rsidR="00E939C2" w:rsidRPr="0054276B" w:rsidRDefault="00E939C2" w:rsidP="00E939C2">
            <w:pPr>
              <w:rPr>
                <w:rFonts w:ascii="Arial" w:eastAsia="Arial" w:hAnsi="Arial" w:cs="Arial"/>
                <w:b/>
                <w:bCs/>
              </w:rPr>
            </w:pPr>
            <w:r w:rsidRPr="0054276B">
              <w:rPr>
                <w:rFonts w:ascii="Arial" w:eastAsia="Arial" w:hAnsi="Arial" w:cs="Arial"/>
                <w:b/>
                <w:bCs/>
              </w:rPr>
              <w:t xml:space="preserve">Special Events: </w:t>
            </w:r>
          </w:p>
          <w:p w14:paraId="62F44494" w14:textId="23CE6E77" w:rsidR="00E939C2" w:rsidRDefault="00E939C2" w:rsidP="00E939C2">
            <w:pPr>
              <w:rPr>
                <w:rFonts w:ascii="Arial" w:eastAsia="Arial" w:hAnsi="Arial" w:cs="Arial"/>
              </w:rPr>
            </w:pPr>
            <w:r>
              <w:rPr>
                <w:rFonts w:ascii="Arial" w:eastAsia="Arial" w:hAnsi="Arial" w:cs="Arial"/>
              </w:rPr>
              <w:t>Special events can include but are not limited to Fairs, Festivals, Themed Events</w:t>
            </w:r>
          </w:p>
          <w:p w14:paraId="46762506" w14:textId="77777777" w:rsidR="00E939C2" w:rsidRPr="00FA5B5A" w:rsidRDefault="00E939C2" w:rsidP="00E939C2">
            <w:pPr>
              <w:rPr>
                <w:rFonts w:ascii="Arial" w:eastAsia="Arial" w:hAnsi="Arial" w:cs="Arial"/>
                <w:b/>
                <w:bCs/>
              </w:rPr>
            </w:pPr>
            <w:r>
              <w:rPr>
                <w:rFonts w:ascii="Arial" w:eastAsia="Arial" w:hAnsi="Arial" w:cs="Arial"/>
              </w:rPr>
              <w:br/>
            </w:r>
            <w:r w:rsidRPr="00FA5B5A">
              <w:rPr>
                <w:rFonts w:ascii="Arial" w:eastAsia="Arial" w:hAnsi="Arial" w:cs="Arial"/>
                <w:b/>
                <w:bCs/>
              </w:rPr>
              <w:t xml:space="preserve">Special Offers: </w:t>
            </w:r>
          </w:p>
          <w:p w14:paraId="193F2E52" w14:textId="09DB26DF" w:rsidR="00E939C2" w:rsidRDefault="00E939C2" w:rsidP="00E939C2">
            <w:pPr>
              <w:rPr>
                <w:rFonts w:ascii="Arial" w:eastAsia="Arial" w:hAnsi="Arial" w:cs="Arial"/>
              </w:rPr>
            </w:pPr>
            <w:r>
              <w:rPr>
                <w:rFonts w:ascii="Arial" w:eastAsia="Arial" w:hAnsi="Arial" w:cs="Arial"/>
              </w:rPr>
              <w:t xml:space="preserve">A $10 discount will be applied for new locations at TJK Events discretion.  </w:t>
            </w:r>
          </w:p>
        </w:tc>
      </w:tr>
    </w:tbl>
    <w:p w14:paraId="61DE651C" w14:textId="0EFCA58E" w:rsidR="00E23C5C" w:rsidRDefault="00E23C5C"/>
    <w:p w14:paraId="0D67DF1A" w14:textId="1EDAC267" w:rsidR="00027EBE" w:rsidRDefault="00D23B99">
      <w:r>
        <w:rPr>
          <w:noProof/>
          <w:lang w:eastAsia="en-AU"/>
        </w:rPr>
        <mc:AlternateContent>
          <mc:Choice Requires="wps">
            <w:drawing>
              <wp:anchor distT="0" distB="0" distL="114300" distR="114300" simplePos="0" relativeHeight="251672576" behindDoc="0" locked="0" layoutInCell="1" allowOverlap="1" wp14:anchorId="7C436672" wp14:editId="46BF01A2">
                <wp:simplePos x="0" y="0"/>
                <wp:positionH relativeFrom="column">
                  <wp:posOffset>200660</wp:posOffset>
                </wp:positionH>
                <wp:positionV relativeFrom="paragraph">
                  <wp:posOffset>27940</wp:posOffset>
                </wp:positionV>
                <wp:extent cx="6324600" cy="25654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324600" cy="2565400"/>
                        </a:xfrm>
                        <a:prstGeom prst="rect">
                          <a:avLst/>
                        </a:prstGeom>
                        <a:solidFill>
                          <a:schemeClr val="lt1"/>
                        </a:solidFill>
                        <a:ln w="6350">
                          <a:noFill/>
                        </a:ln>
                      </wps:spPr>
                      <wps:txbx>
                        <w:txbxContent>
                          <w:p w14:paraId="2B76FCFE" w14:textId="77777777" w:rsidR="00D23B99" w:rsidRDefault="00D23B99" w:rsidP="00D23B99">
                            <w:pPr>
                              <w:ind w:firstLine="720"/>
                              <w:rPr>
                                <w:b/>
                              </w:rPr>
                            </w:pPr>
                            <w:r>
                              <w:rPr>
                                <w:b/>
                              </w:rPr>
                              <w:t>Put an X in the box to agree to these below statements:</w:t>
                            </w:r>
                            <w:r>
                              <w:rPr>
                                <w:b/>
                              </w:rPr>
                              <w:tab/>
                            </w:r>
                          </w:p>
                          <w:p w14:paraId="0ED46302" w14:textId="77777777" w:rsidR="00D23B99" w:rsidRDefault="00D23B99" w:rsidP="00D23B99"/>
                          <w:p w14:paraId="04E70930" w14:textId="7196C5DD" w:rsidR="00D23B99" w:rsidRDefault="00D23B99" w:rsidP="00D23B99">
                            <w:pPr>
                              <w:ind w:left="720"/>
                            </w:pPr>
                            <w:r>
                              <w:t xml:space="preserve">I have </w:t>
                            </w:r>
                            <w:r w:rsidR="00E939C2">
                              <w:t>public</w:t>
                            </w:r>
                            <w:r>
                              <w:t xml:space="preserve"> liability insurance and have provided a copy with this interest of application form. </w:t>
                            </w:r>
                          </w:p>
                          <w:p w14:paraId="2E583887" w14:textId="30F90167" w:rsidR="00D23B99" w:rsidRDefault="00D23B99" w:rsidP="00D23B99"/>
                          <w:p w14:paraId="5BB7A9EE" w14:textId="2E5EB6BB" w:rsidR="00E939C2" w:rsidRDefault="00E939C2" w:rsidP="00D23B99">
                            <w:r>
                              <w:tab/>
                              <w:t xml:space="preserve">I have supplied </w:t>
                            </w:r>
                            <w:r w:rsidR="007579DE">
                              <w:t xml:space="preserve">a copy of </w:t>
                            </w:r>
                            <w:r>
                              <w:t>council approval for food registration</w:t>
                            </w:r>
                            <w:r w:rsidR="007579DE">
                              <w:t xml:space="preserve"> </w:t>
                            </w:r>
                            <w:r w:rsidR="007579DE" w:rsidRPr="007579DE">
                              <w:t>with th</w:t>
                            </w:r>
                            <w:r w:rsidR="007579DE">
                              <w:t xml:space="preserve">is interest of </w:t>
                            </w:r>
                          </w:p>
                          <w:p w14:paraId="2CDCD185" w14:textId="7B2FF8D3" w:rsidR="007579DE" w:rsidRDefault="007579DE" w:rsidP="00D23B99">
                            <w:r>
                              <w:t xml:space="preserve">             application form.</w:t>
                            </w:r>
                          </w:p>
                          <w:p w14:paraId="62EF8DA2" w14:textId="1B196143" w:rsidR="00E939C2" w:rsidRDefault="00E939C2" w:rsidP="00D23B99"/>
                          <w:p w14:paraId="097D4E77" w14:textId="77777777" w:rsidR="00D23B99" w:rsidRDefault="00D23B99" w:rsidP="00D23B99">
                            <w:r>
                              <w:tab/>
                              <w:t xml:space="preserve">I have read and accept to all terms and conditions regarding TJK Events </w:t>
                            </w:r>
                          </w:p>
                          <w:p w14:paraId="2737E048" w14:textId="77777777" w:rsidR="00D23B99" w:rsidRDefault="00D23B99" w:rsidP="00D23B99">
                            <w:pPr>
                              <w:ind w:firstLine="720"/>
                              <w:rPr>
                                <w:b/>
                              </w:rPr>
                            </w:pPr>
                            <w:r>
                              <w:rPr>
                                <w:b/>
                              </w:rPr>
                              <w:t>(Terms and conditions can be found on page 3 of this document)</w:t>
                            </w:r>
                          </w:p>
                          <w:p w14:paraId="25A3F4B6" w14:textId="77777777" w:rsidR="00D23B99" w:rsidRDefault="00D23B99" w:rsidP="00D23B99"/>
                          <w:p w14:paraId="1DEFB9B2" w14:textId="77777777" w:rsidR="00D23B99" w:rsidRDefault="00D23B99" w:rsidP="00D23B99">
                            <w:r>
                              <w:tab/>
                              <w:t xml:space="preserve">I have read and accept to all Health and Safety regulations regarding TJK Events </w:t>
                            </w:r>
                          </w:p>
                          <w:p w14:paraId="10B39166" w14:textId="77777777" w:rsidR="00D23B99" w:rsidRDefault="00D23B99" w:rsidP="00D23B99">
                            <w:pPr>
                              <w:ind w:firstLine="720"/>
                              <w:rPr>
                                <w:b/>
                              </w:rPr>
                            </w:pPr>
                            <w:r>
                              <w:rPr>
                                <w:b/>
                              </w:rPr>
                              <w:t>(Health and Safety can be found on page 4 of this document)</w:t>
                            </w:r>
                          </w:p>
                          <w:p w14:paraId="53DD9E37" w14:textId="77777777" w:rsidR="00D23B99" w:rsidRDefault="00D23B99" w:rsidP="00D23B99">
                            <w:pPr>
                              <w:ind w:firstLine="720"/>
                              <w:rPr>
                                <w:b/>
                              </w:rPr>
                            </w:pPr>
                          </w:p>
                          <w:p w14:paraId="7AF72805" w14:textId="77777777" w:rsidR="00D23B99" w:rsidRDefault="00D23B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36672" id="_x0000_t202" coordsize="21600,21600" o:spt="202" path="m,l,21600r21600,l21600,xe">
                <v:stroke joinstyle="miter"/>
                <v:path gradientshapeok="t" o:connecttype="rect"/>
              </v:shapetype>
              <v:shape id="Text Box 15" o:spid="_x0000_s1027" type="#_x0000_t202" style="position:absolute;margin-left:15.8pt;margin-top:2.2pt;width:498pt;height:2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" fillcolor="white [3201]" stroked="f" strokeweight=".5pt">
                <v:textbox>
                  <w:txbxContent>
                    <w:p w14:paraId="2B76FCFE" w14:textId="77777777" w:rsidR="00D23B99" w:rsidRDefault="00D23B99" w:rsidP="00D23B99">
                      <w:pPr>
                        <w:ind w:firstLine="720"/>
                        <w:rPr>
                          <w:b/>
                        </w:rPr>
                      </w:pPr>
                      <w:r>
                        <w:rPr>
                          <w:b/>
                        </w:rPr>
                        <w:t>Put an X in the box to agree to these below statements:</w:t>
                      </w:r>
                      <w:r>
                        <w:rPr>
                          <w:b/>
                        </w:rPr>
                        <w:tab/>
                      </w:r>
                    </w:p>
                    <w:p w14:paraId="0ED46302" w14:textId="77777777" w:rsidR="00D23B99" w:rsidRDefault="00D23B99" w:rsidP="00D23B99"/>
                    <w:p w14:paraId="04E70930" w14:textId="7196C5DD" w:rsidR="00D23B99" w:rsidRDefault="00D23B99" w:rsidP="00D23B99">
                      <w:pPr>
                        <w:ind w:left="720"/>
                      </w:pPr>
                      <w:r>
                        <w:t xml:space="preserve">I have </w:t>
                      </w:r>
                      <w:r w:rsidR="00E939C2">
                        <w:t>public</w:t>
                      </w:r>
                      <w:r>
                        <w:t xml:space="preserve"> liability insurance and have provided a copy with this interest of application form. </w:t>
                      </w:r>
                    </w:p>
                    <w:p w14:paraId="2E583887" w14:textId="30F90167" w:rsidR="00D23B99" w:rsidRDefault="00D23B99" w:rsidP="00D23B99"/>
                    <w:p w14:paraId="5BB7A9EE" w14:textId="2E5EB6BB" w:rsidR="00E939C2" w:rsidRDefault="00E939C2" w:rsidP="00D23B99">
                      <w:r>
                        <w:tab/>
                        <w:t xml:space="preserve">I have supplied </w:t>
                      </w:r>
                      <w:r w:rsidR="007579DE">
                        <w:t xml:space="preserve">a copy of </w:t>
                      </w:r>
                      <w:r>
                        <w:t>council approval for food registration</w:t>
                      </w:r>
                      <w:r w:rsidR="007579DE">
                        <w:t xml:space="preserve"> </w:t>
                      </w:r>
                      <w:r w:rsidR="007579DE" w:rsidRPr="007579DE">
                        <w:t>with th</w:t>
                      </w:r>
                      <w:r w:rsidR="007579DE">
                        <w:t xml:space="preserve">is interest of </w:t>
                      </w:r>
                    </w:p>
                    <w:p w14:paraId="2CDCD185" w14:textId="7B2FF8D3" w:rsidR="007579DE" w:rsidRDefault="007579DE" w:rsidP="00D23B99">
                      <w:r>
                        <w:t xml:space="preserve">             a</w:t>
                      </w:r>
                      <w:bookmarkStart w:id="3" w:name="_GoBack"/>
                      <w:bookmarkEnd w:id="3"/>
                      <w:r>
                        <w:t>pplication form.</w:t>
                      </w:r>
                    </w:p>
                    <w:p w14:paraId="62EF8DA2" w14:textId="1B196143" w:rsidR="00E939C2" w:rsidRDefault="00E939C2" w:rsidP="00D23B99"/>
                    <w:p w14:paraId="097D4E77" w14:textId="77777777" w:rsidR="00D23B99" w:rsidRDefault="00D23B99" w:rsidP="00D23B99">
                      <w:r>
                        <w:tab/>
                        <w:t xml:space="preserve">I have read and accept to all terms and conditions regarding TJK Events </w:t>
                      </w:r>
                    </w:p>
                    <w:p w14:paraId="2737E048" w14:textId="77777777" w:rsidR="00D23B99" w:rsidRDefault="00D23B99" w:rsidP="00D23B99">
                      <w:pPr>
                        <w:ind w:firstLine="720"/>
                        <w:rPr>
                          <w:b/>
                        </w:rPr>
                      </w:pPr>
                      <w:r>
                        <w:rPr>
                          <w:b/>
                        </w:rPr>
                        <w:t>(Terms and conditions can be found on page 3 of this document)</w:t>
                      </w:r>
                    </w:p>
                    <w:p w14:paraId="25A3F4B6" w14:textId="77777777" w:rsidR="00D23B99" w:rsidRDefault="00D23B99" w:rsidP="00D23B99"/>
                    <w:p w14:paraId="1DEFB9B2" w14:textId="77777777" w:rsidR="00D23B99" w:rsidRDefault="00D23B99" w:rsidP="00D23B99">
                      <w:r>
                        <w:tab/>
                        <w:t xml:space="preserve">I have read and accept to all Health and Safety regulations regarding TJK Events </w:t>
                      </w:r>
                    </w:p>
                    <w:p w14:paraId="10B39166" w14:textId="77777777" w:rsidR="00D23B99" w:rsidRDefault="00D23B99" w:rsidP="00D23B99">
                      <w:pPr>
                        <w:ind w:firstLine="720"/>
                        <w:rPr>
                          <w:b/>
                        </w:rPr>
                      </w:pPr>
                      <w:r>
                        <w:rPr>
                          <w:b/>
                        </w:rPr>
                        <w:t>(Health and Safety can be found on page 4 of this document)</w:t>
                      </w:r>
                    </w:p>
                    <w:p w14:paraId="53DD9E37" w14:textId="77777777" w:rsidR="00D23B99" w:rsidRDefault="00D23B99" w:rsidP="00D23B99">
                      <w:pPr>
                        <w:ind w:firstLine="720"/>
                        <w:rPr>
                          <w:b/>
                        </w:rPr>
                      </w:pPr>
                    </w:p>
                    <w:p w14:paraId="7AF72805" w14:textId="77777777" w:rsidR="00D23B99" w:rsidRDefault="00D23B99"/>
                  </w:txbxContent>
                </v:textbox>
              </v:shape>
            </w:pict>
          </mc:Fallback>
        </mc:AlternateContent>
      </w:r>
    </w:p>
    <w:p w14:paraId="5FB27048" w14:textId="4DAAAC5A" w:rsidR="00E23C5C" w:rsidRDefault="00E23C5C"/>
    <w:p w14:paraId="06DCEB31" w14:textId="60A9B874" w:rsidR="00E23C5C" w:rsidRDefault="00D57C6D">
      <w:pPr>
        <w:rPr>
          <w:b/>
        </w:rPr>
      </w:pPr>
      <w:r>
        <w:rPr>
          <w:b/>
          <w:noProof/>
          <w:lang w:eastAsia="en-AU"/>
        </w:rPr>
        <mc:AlternateContent>
          <mc:Choice Requires="wps">
            <w:drawing>
              <wp:anchor distT="0" distB="0" distL="114300" distR="114300" simplePos="0" relativeHeight="251673600" behindDoc="0" locked="0" layoutInCell="1" allowOverlap="1" wp14:anchorId="75FE5B31" wp14:editId="2061D95A">
                <wp:simplePos x="0" y="0"/>
                <wp:positionH relativeFrom="column">
                  <wp:posOffset>279400</wp:posOffset>
                </wp:positionH>
                <wp:positionV relativeFrom="paragraph">
                  <wp:posOffset>128905</wp:posOffset>
                </wp:positionV>
                <wp:extent cx="393700" cy="368300"/>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393700"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DB08A" id="Rectangle 18" o:spid="_x0000_s1026" style="position:absolute;margin-left:22pt;margin-top:10.15pt;width:31pt;height:2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" fillcolor="white [3201]" strokecolor="black [3200]" strokeweight="1pt"/>
            </w:pict>
          </mc:Fallback>
        </mc:AlternateContent>
      </w:r>
    </w:p>
    <w:p w14:paraId="3A91FC27" w14:textId="3F05DE25" w:rsidR="00D23B99" w:rsidRDefault="00D23B99">
      <w:pPr>
        <w:rPr>
          <w:b/>
        </w:rPr>
      </w:pPr>
    </w:p>
    <w:p w14:paraId="0010F757" w14:textId="6DAB3D8A" w:rsidR="00D23B99" w:rsidRDefault="00D23B99">
      <w:pPr>
        <w:rPr>
          <w:b/>
        </w:rPr>
      </w:pPr>
    </w:p>
    <w:p w14:paraId="22F0A61F" w14:textId="6A162643" w:rsidR="00D23B99" w:rsidRDefault="00D57C6D">
      <w:pPr>
        <w:rPr>
          <w:b/>
        </w:rPr>
      </w:pPr>
      <w:r>
        <w:rPr>
          <w:b/>
          <w:noProof/>
          <w:lang w:eastAsia="en-AU"/>
        </w:rPr>
        <mc:AlternateContent>
          <mc:Choice Requires="wps">
            <w:drawing>
              <wp:anchor distT="0" distB="0" distL="114300" distR="114300" simplePos="0" relativeHeight="251675648" behindDoc="0" locked="0" layoutInCell="1" allowOverlap="1" wp14:anchorId="7A7E4E67" wp14:editId="3175C9FE">
                <wp:simplePos x="0" y="0"/>
                <wp:positionH relativeFrom="column">
                  <wp:posOffset>279400</wp:posOffset>
                </wp:positionH>
                <wp:positionV relativeFrom="paragraph">
                  <wp:posOffset>91440</wp:posOffset>
                </wp:positionV>
                <wp:extent cx="393700" cy="368300"/>
                <wp:effectExtent l="0" t="0" r="12700" b="12700"/>
                <wp:wrapNone/>
                <wp:docPr id="19" name="Rectangle 19"/>
                <wp:cNvGraphicFramePr/>
                <a:graphic xmlns:a="http://schemas.openxmlformats.org/drawingml/2006/main">
                  <a:graphicData uri="http://schemas.microsoft.com/office/word/2010/wordprocessingShape">
                    <wps:wsp>
                      <wps:cNvSpPr/>
                      <wps:spPr>
                        <a:xfrm>
                          <a:off x="0" y="0"/>
                          <a:ext cx="393700"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3CDFF" id="Rectangle 19" o:spid="_x0000_s1026" style="position:absolute;margin-left:22pt;margin-top:7.2pt;width:31pt;height:2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" fillcolor="white [3201]" strokecolor="black [3200]" strokeweight="1pt"/>
            </w:pict>
          </mc:Fallback>
        </mc:AlternateContent>
      </w:r>
    </w:p>
    <w:p w14:paraId="7B2562DE" w14:textId="2110C56D" w:rsidR="00D23B99" w:rsidRDefault="00D23B99">
      <w:pPr>
        <w:rPr>
          <w:b/>
        </w:rPr>
      </w:pPr>
    </w:p>
    <w:p w14:paraId="3E471FB5" w14:textId="64E094C3" w:rsidR="00D23B99" w:rsidRDefault="00D23B99">
      <w:pPr>
        <w:rPr>
          <w:b/>
        </w:rPr>
      </w:pPr>
    </w:p>
    <w:p w14:paraId="700608A3" w14:textId="5247C83A" w:rsidR="00D23B99" w:rsidRDefault="00D57C6D">
      <w:pPr>
        <w:rPr>
          <w:b/>
        </w:rPr>
      </w:pPr>
      <w:r>
        <w:rPr>
          <w:b/>
          <w:noProof/>
          <w:lang w:eastAsia="en-AU"/>
        </w:rPr>
        <mc:AlternateContent>
          <mc:Choice Requires="wps">
            <w:drawing>
              <wp:anchor distT="0" distB="0" distL="114300" distR="114300" simplePos="0" relativeHeight="251677696" behindDoc="0" locked="0" layoutInCell="1" allowOverlap="1" wp14:anchorId="5792895F" wp14:editId="22903704">
                <wp:simplePos x="0" y="0"/>
                <wp:positionH relativeFrom="column">
                  <wp:posOffset>279400</wp:posOffset>
                </wp:positionH>
                <wp:positionV relativeFrom="paragraph">
                  <wp:posOffset>66675</wp:posOffset>
                </wp:positionV>
                <wp:extent cx="393700" cy="368300"/>
                <wp:effectExtent l="0" t="0" r="12700" b="12700"/>
                <wp:wrapNone/>
                <wp:docPr id="29" name="Rectangle 29"/>
                <wp:cNvGraphicFramePr/>
                <a:graphic xmlns:a="http://schemas.openxmlformats.org/drawingml/2006/main">
                  <a:graphicData uri="http://schemas.microsoft.com/office/word/2010/wordprocessingShape">
                    <wps:wsp>
                      <wps:cNvSpPr/>
                      <wps:spPr>
                        <a:xfrm>
                          <a:off x="0" y="0"/>
                          <a:ext cx="393700"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28C7A" id="Rectangle 29" o:spid="_x0000_s1026" style="position:absolute;margin-left:22pt;margin-top:5.25pt;width:31pt;height:2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" fillcolor="white [3201]" strokecolor="black [3200]" strokeweight="1pt"/>
            </w:pict>
          </mc:Fallback>
        </mc:AlternateContent>
      </w:r>
    </w:p>
    <w:p w14:paraId="672014B0" w14:textId="6910A5AE" w:rsidR="00D23B99" w:rsidRDefault="00D23B99">
      <w:pPr>
        <w:rPr>
          <w:b/>
        </w:rPr>
      </w:pPr>
    </w:p>
    <w:p w14:paraId="5F86196F" w14:textId="2CEBAECE" w:rsidR="00D23B99" w:rsidRDefault="00D23B99"/>
    <w:p w14:paraId="64376B8C" w14:textId="26D9433F" w:rsidR="00E23C5C" w:rsidRDefault="00E939C2">
      <w:r>
        <w:rPr>
          <w:b/>
          <w:noProof/>
          <w:lang w:eastAsia="en-AU"/>
        </w:rPr>
        <mc:AlternateContent>
          <mc:Choice Requires="wps">
            <w:drawing>
              <wp:anchor distT="0" distB="0" distL="114300" distR="114300" simplePos="0" relativeHeight="251679744" behindDoc="0" locked="0" layoutInCell="1" allowOverlap="1" wp14:anchorId="16D92E53" wp14:editId="3B422A65">
                <wp:simplePos x="0" y="0"/>
                <wp:positionH relativeFrom="column">
                  <wp:posOffset>280880</wp:posOffset>
                </wp:positionH>
                <wp:positionV relativeFrom="paragraph">
                  <wp:posOffset>39229</wp:posOffset>
                </wp:positionV>
                <wp:extent cx="393700" cy="3683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393700"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3F0B9" id="Rectangle 5" o:spid="_x0000_s1026" style="position:absolute;margin-left:22.1pt;margin-top:3.1pt;width:31pt;height:2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" fillcolor="white [3201]" strokecolor="black [3200]" strokeweight="1pt"/>
            </w:pict>
          </mc:Fallback>
        </mc:AlternateContent>
      </w:r>
    </w:p>
    <w:p w14:paraId="3D25D544" w14:textId="2017B127" w:rsidR="00E23C5C" w:rsidRDefault="00E23C5C"/>
    <w:p w14:paraId="6F7371C2" w14:textId="72CAA94E" w:rsidR="00E23C5C" w:rsidRDefault="003857DD">
      <w:r>
        <w:tab/>
      </w:r>
    </w:p>
    <w:p w14:paraId="3AE01A6F" w14:textId="712CBF37" w:rsidR="00E23C5C" w:rsidRDefault="00E23C5C"/>
    <w:p w14:paraId="5CB087B5" w14:textId="555FE636" w:rsidR="00D23B99" w:rsidRDefault="00D23B99"/>
    <w:p w14:paraId="3B120AD2" w14:textId="53D97B9A" w:rsidR="00D23B99" w:rsidRDefault="00D23B99">
      <w:r>
        <w:rPr>
          <w:noProof/>
          <w:lang w:eastAsia="en-AU"/>
        </w:rPr>
        <mc:AlternateContent>
          <mc:Choice Requires="wps">
            <w:drawing>
              <wp:anchor distT="0" distB="0" distL="114300" distR="114300" simplePos="0" relativeHeight="251663360" behindDoc="0" locked="0" layoutInCell="1" hidden="0" allowOverlap="1" wp14:anchorId="7C1A7D76" wp14:editId="31D37C47">
                <wp:simplePos x="0" y="0"/>
                <wp:positionH relativeFrom="column">
                  <wp:posOffset>358775</wp:posOffset>
                </wp:positionH>
                <wp:positionV relativeFrom="paragraph">
                  <wp:posOffset>64135</wp:posOffset>
                </wp:positionV>
                <wp:extent cx="6118860" cy="383540"/>
                <wp:effectExtent l="0" t="0" r="0" b="0"/>
                <wp:wrapNone/>
                <wp:docPr id="22" name="Rectangle 22"/>
                <wp:cNvGraphicFramePr/>
                <a:graphic xmlns:a="http://schemas.openxmlformats.org/drawingml/2006/main">
                  <a:graphicData uri="http://schemas.microsoft.com/office/word/2010/wordprocessingShape">
                    <wps:wsp>
                      <wps:cNvSpPr/>
                      <wps:spPr>
                        <a:xfrm>
                          <a:off x="0" y="0"/>
                          <a:ext cx="6118860" cy="383540"/>
                        </a:xfrm>
                        <a:prstGeom prst="rect">
                          <a:avLst/>
                        </a:prstGeom>
                        <a:noFill/>
                        <a:ln>
                          <a:noFill/>
                        </a:ln>
                      </wps:spPr>
                      <wps:txbx>
                        <w:txbxContent>
                          <w:p w14:paraId="44EB8C54" w14:textId="77777777" w:rsidR="00E23C5C" w:rsidRDefault="00B11FFE">
                            <w:pPr>
                              <w:textDirection w:val="btLr"/>
                            </w:pPr>
                            <w:r>
                              <w:rPr>
                                <w:color w:val="000000"/>
                              </w:rPr>
                              <w:t xml:space="preserve">Signature: </w:t>
                            </w:r>
                            <w:r>
                              <w:rPr>
                                <w:color w:val="000000"/>
                                <w:u w:val="single"/>
                              </w:rPr>
                              <w:t>____________________________________________</w:t>
                            </w:r>
                            <w:r>
                              <w:rPr>
                                <w:color w:val="000000"/>
                              </w:rPr>
                              <w:t xml:space="preserve"> </w:t>
                            </w:r>
                            <w:r>
                              <w:rPr>
                                <w:color w:val="000000"/>
                              </w:rPr>
                              <w:tab/>
                              <w:t xml:space="preserve">Date:  </w:t>
                            </w:r>
                            <w:r>
                              <w:rPr>
                                <w:color w:val="000000"/>
                                <w:u w:val="single"/>
                              </w:rPr>
                              <w:t>__________________</w:t>
                            </w:r>
                          </w:p>
                        </w:txbxContent>
                      </wps:txbx>
                      <wps:bodyPr spcFirstLastPara="1" wrap="square" lIns="91425" tIns="45700" rIns="91425" bIns="45700" anchor="t" anchorCtr="0">
                        <a:noAutofit/>
                      </wps:bodyPr>
                    </wps:wsp>
                  </a:graphicData>
                </a:graphic>
              </wp:anchor>
            </w:drawing>
          </mc:Choice>
          <mc:Fallback>
            <w:pict>
              <v:rect w14:anchorId="7C1A7D76" id="Rectangle 22" o:spid="_x0000_s1028" style="position:absolute;margin-left:28.25pt;margin-top:5.05pt;width:481.8pt;height:30.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" filled="f" stroked="f">
                <v:textbox inset="2.53958mm,1.2694mm,2.53958mm,1.2694mm">
                  <w:txbxContent>
                    <w:p w14:paraId="44EB8C54" w14:textId="77777777" w:rsidR="00E23C5C" w:rsidRDefault="00B11FFE">
                      <w:pPr>
                        <w:textDirection w:val="btLr"/>
                      </w:pPr>
                      <w:r>
                        <w:rPr>
                          <w:color w:val="000000"/>
                        </w:rPr>
                        <w:t xml:space="preserve">Signature: </w:t>
                      </w:r>
                      <w:r>
                        <w:rPr>
                          <w:color w:val="000000"/>
                          <w:u w:val="single"/>
                        </w:rPr>
                        <w:t>____________________________________________</w:t>
                      </w:r>
                      <w:r>
                        <w:rPr>
                          <w:color w:val="000000"/>
                        </w:rPr>
                        <w:t xml:space="preserve"> </w:t>
                      </w:r>
                      <w:r>
                        <w:rPr>
                          <w:color w:val="000000"/>
                        </w:rPr>
                        <w:tab/>
                        <w:t xml:space="preserve">Date:  </w:t>
                      </w:r>
                      <w:r>
                        <w:rPr>
                          <w:color w:val="000000"/>
                          <w:u w:val="single"/>
                        </w:rPr>
                        <w:t>__________________</w:t>
                      </w:r>
                    </w:p>
                  </w:txbxContent>
                </v:textbox>
              </v:rect>
            </w:pict>
          </mc:Fallback>
        </mc:AlternateContent>
      </w:r>
    </w:p>
    <w:p w14:paraId="3875D58E" w14:textId="4E292392" w:rsidR="00D23B99" w:rsidRDefault="00D23B99"/>
    <w:p w14:paraId="44E3A4A2" w14:textId="0648D195" w:rsidR="00D23B99" w:rsidRDefault="00D23B99"/>
    <w:p w14:paraId="4262F103" w14:textId="1F7FE8A4" w:rsidR="00E23C5C" w:rsidRDefault="00B11FFE" w:rsidP="003857DD">
      <w:pPr>
        <w:ind w:left="1440" w:firstLine="720"/>
      </w:pPr>
      <w:r>
        <w:t xml:space="preserve">(Digitally writing your full name will suffice as a signature) </w:t>
      </w:r>
    </w:p>
    <w:p w14:paraId="66DCD0DA" w14:textId="40453375" w:rsidR="00027EBE" w:rsidRDefault="00027EBE"/>
    <w:p w14:paraId="39D3D770" w14:textId="268339A7" w:rsidR="00027EBE" w:rsidRDefault="00D23B99">
      <w:r>
        <w:rPr>
          <w:noProof/>
          <w:lang w:eastAsia="en-AU"/>
        </w:rPr>
        <w:lastRenderedPageBreak/>
        <mc:AlternateContent>
          <mc:Choice Requires="wps">
            <w:drawing>
              <wp:anchor distT="0" distB="0" distL="114300" distR="114300" simplePos="0" relativeHeight="251665408" behindDoc="0" locked="0" layoutInCell="1" allowOverlap="1" wp14:anchorId="03A4E7B9" wp14:editId="2C0C7182">
                <wp:simplePos x="0" y="0"/>
                <wp:positionH relativeFrom="column">
                  <wp:posOffset>63500</wp:posOffset>
                </wp:positionH>
                <wp:positionV relativeFrom="paragraph">
                  <wp:posOffset>0</wp:posOffset>
                </wp:positionV>
                <wp:extent cx="3543300" cy="533400"/>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3543300" cy="533400"/>
                        </a:xfrm>
                        <a:prstGeom prst="rect">
                          <a:avLst/>
                        </a:prstGeom>
                        <a:noFill/>
                        <a:ln>
                          <a:noFill/>
                        </a:ln>
                      </wps:spPr>
                      <wps:txbx>
                        <w:txbxContent>
                          <w:p w14:paraId="313C711F" w14:textId="77777777" w:rsidR="00E23C5C" w:rsidRDefault="00B11FFE">
                            <w:pPr>
                              <w:jc w:val="center"/>
                              <w:textDirection w:val="btLr"/>
                            </w:pPr>
                            <w:r>
                              <w:rPr>
                                <w:b/>
                                <w:color w:val="000000"/>
                                <w:sz w:val="52"/>
                              </w:rPr>
                              <w:t>Terms and Conditions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3A4E7B9" id="Rectangle 1" o:spid="_x0000_s1029" style="position:absolute;margin-left:5pt;margin-top:0;width:279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" filled="f" stroked="f">
                <v:textbox inset="2.53958mm,1.2694mm,2.53958mm,1.2694mm">
                  <w:txbxContent>
                    <w:p w14:paraId="313C711F" w14:textId="77777777" w:rsidR="00E23C5C" w:rsidRDefault="00B11FFE">
                      <w:pPr>
                        <w:jc w:val="center"/>
                        <w:textDirection w:val="btLr"/>
                      </w:pPr>
                      <w:r>
                        <w:rPr>
                          <w:b/>
                          <w:color w:val="000000"/>
                          <w:sz w:val="52"/>
                        </w:rPr>
                        <w:t>Terms and Conditions</w:t>
                      </w:r>
                    </w:p>
                  </w:txbxContent>
                </v:textbox>
                <w10:wrap type="square"/>
              </v:rect>
            </w:pict>
          </mc:Fallback>
        </mc:AlternateContent>
      </w:r>
    </w:p>
    <w:p w14:paraId="2B46B0E4" w14:textId="06F4694C" w:rsidR="00D23B99" w:rsidRDefault="00D23B99"/>
    <w:p w14:paraId="7A4C95FA" w14:textId="52EC1BFF" w:rsidR="00D23B99" w:rsidRDefault="00D23B99">
      <w:r>
        <w:rPr>
          <w:b/>
          <w:noProof/>
          <w:lang w:eastAsia="en-AU"/>
        </w:rPr>
        <mc:AlternateContent>
          <mc:Choice Requires="wps">
            <w:drawing>
              <wp:anchor distT="0" distB="0" distL="114300" distR="114300" simplePos="0" relativeHeight="251670528" behindDoc="0" locked="0" layoutInCell="1" allowOverlap="1" wp14:anchorId="047EC6BD" wp14:editId="4D2F1E08">
                <wp:simplePos x="0" y="0"/>
                <wp:positionH relativeFrom="column">
                  <wp:posOffset>60251</wp:posOffset>
                </wp:positionH>
                <wp:positionV relativeFrom="paragraph">
                  <wp:posOffset>161836</wp:posOffset>
                </wp:positionV>
                <wp:extent cx="6311900" cy="867616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311900" cy="8676168"/>
                        </a:xfrm>
                        <a:prstGeom prst="rect">
                          <a:avLst/>
                        </a:prstGeom>
                        <a:solidFill>
                          <a:schemeClr val="lt1"/>
                        </a:solidFill>
                        <a:ln w="6350">
                          <a:noFill/>
                        </a:ln>
                      </wps:spPr>
                      <wps:txbx>
                        <w:txbxContent>
                          <w:p w14:paraId="55CA8AFF" w14:textId="77777777" w:rsidR="003857DD" w:rsidRDefault="003857DD" w:rsidP="003857DD">
                            <w:pPr>
                              <w:jc w:val="both"/>
                            </w:pPr>
                            <w:r>
                              <w:t xml:space="preserve">All vendors must abide by all directions and requirements given by the organisers. Vendors must also conduct themselves in a professional and business-like manner to all. </w:t>
                            </w:r>
                            <w:r>
                              <w:rPr>
                                <w:b/>
                              </w:rPr>
                              <w:t>TJK Events reserves the right to refuse any vendor to attend any TJK Events, this includes returning to any TJK Events if these terms and conditions are broken</w:t>
                            </w:r>
                            <w:r>
                              <w:t xml:space="preserve">. Vendors can also be refused to attend or return to any TJK Events If any Government, Local Government, Local Authority and Statutory Bodies are not complied with. </w:t>
                            </w:r>
                          </w:p>
                          <w:p w14:paraId="564332A0" w14:textId="77777777" w:rsidR="003857DD" w:rsidRDefault="003857DD" w:rsidP="003857DD">
                            <w:pPr>
                              <w:jc w:val="both"/>
                            </w:pPr>
                          </w:p>
                          <w:p w14:paraId="6AFA03BB" w14:textId="77777777" w:rsidR="003857DD" w:rsidRDefault="003857DD" w:rsidP="003857DD">
                            <w:pPr>
                              <w:jc w:val="both"/>
                            </w:pPr>
                            <w:r>
                              <w:rPr>
                                <w:b/>
                              </w:rPr>
                              <w:t>All vendors must be set up a minimum of 30 minutes prior to the event starting. No vendor is allowed to pack up before the end of the event time unless speaking to an organiser first</w:t>
                            </w:r>
                            <w:r>
                              <w:t>. When the event is held during winter trading is still the time stated for the event unless organisers have communicated to all vendors that early pack up is allowed.  Vendors must keep their area clean and staffed at all times throughout the event.</w:t>
                            </w:r>
                          </w:p>
                          <w:p w14:paraId="146E1472" w14:textId="77777777" w:rsidR="003857DD" w:rsidRDefault="003857DD" w:rsidP="003857DD">
                            <w:pPr>
                              <w:jc w:val="both"/>
                            </w:pPr>
                          </w:p>
                          <w:p w14:paraId="5E132876" w14:textId="77777777" w:rsidR="003857DD" w:rsidRDefault="003857DD" w:rsidP="003857DD">
                            <w:pPr>
                              <w:jc w:val="both"/>
                            </w:pPr>
                            <w:r>
                              <w:t xml:space="preserve">Allotment of space by the vendor will follow the acceptance of the stall holder application. </w:t>
                            </w:r>
                            <w:r>
                              <w:rPr>
                                <w:b/>
                              </w:rPr>
                              <w:t>No bookings will be confirmed until all documents are received in full and approved by the organisers.</w:t>
                            </w:r>
                            <w:r>
                              <w:t xml:space="preserve"> Details of the vendors menu or </w:t>
                            </w:r>
                            <w:r>
                              <w:rPr>
                                <w:b/>
                              </w:rPr>
                              <w:t>items for sale must be given to the organisers prior to payment through the TJK Events website and is subject to their approval.</w:t>
                            </w:r>
                            <w:r>
                              <w:t xml:space="preserve"> This will limit having multiple vendors selling the same items. If a vendor is found selling items that have not been approved prior to the event, they will be asked to remove them from being sold for the entire event. </w:t>
                            </w:r>
                          </w:p>
                          <w:p w14:paraId="200428E9" w14:textId="77777777" w:rsidR="003857DD" w:rsidRDefault="003857DD" w:rsidP="003857DD">
                            <w:pPr>
                              <w:jc w:val="both"/>
                            </w:pPr>
                          </w:p>
                          <w:p w14:paraId="5AA237A7" w14:textId="59B4D990" w:rsidR="003857DD" w:rsidRDefault="003857DD" w:rsidP="003857DD">
                            <w:pPr>
                              <w:jc w:val="both"/>
                            </w:pPr>
                            <w:r>
                              <w:rPr>
                                <w:b/>
                              </w:rPr>
                              <w:t>There is no power or water available at any event space.</w:t>
                            </w:r>
                            <w:r>
                              <w:t xml:space="preserve"> All vendors must supply their own generators if wanting power. This will need to be supplied by all vendors for use at their stall. </w:t>
                            </w:r>
                            <w:r w:rsidR="009F0ED0">
                              <w:rPr>
                                <w:b/>
                              </w:rPr>
                              <w:t>All power supplies</w:t>
                            </w:r>
                            <w:r>
                              <w:rPr>
                                <w:b/>
                              </w:rPr>
                              <w:t xml:space="preserve"> must be marked clearly on your application (Food vans are exempted from this).</w:t>
                            </w:r>
                            <w:r>
                              <w:t xml:space="preserve"> </w:t>
                            </w:r>
                            <w:r>
                              <w:rPr>
                                <w:b/>
                              </w:rPr>
                              <w:t>All power supplies must be clearly barricaded during the event for health and safety of the community.</w:t>
                            </w:r>
                            <w:r>
                              <w:t xml:space="preserve"> </w:t>
                            </w:r>
                          </w:p>
                          <w:p w14:paraId="1C3DE6AC" w14:textId="77777777" w:rsidR="003857DD" w:rsidRDefault="003857DD" w:rsidP="003857DD">
                            <w:pPr>
                              <w:jc w:val="both"/>
                            </w:pPr>
                          </w:p>
                          <w:p w14:paraId="0DC728A2" w14:textId="0180B0EF" w:rsidR="003857DD" w:rsidRDefault="003857DD" w:rsidP="003857DD">
                            <w:pPr>
                              <w:jc w:val="both"/>
                              <w:rPr>
                                <w:b/>
                              </w:rPr>
                            </w:pPr>
                            <w:r>
                              <w:rPr>
                                <w:b/>
                              </w:rPr>
                              <w:t>All payment must be made by the due date stated on each invoice.</w:t>
                            </w:r>
                            <w:r>
                              <w:t xml:space="preserve"> No vendor is allowed to trade if payment has not been made by the due date. The contractual price (unless otherwise stated by the organisers does not include insurance, tables, chairs, trestles, </w:t>
                            </w:r>
                            <w:r w:rsidR="00F926C9">
                              <w:t>electricity,</w:t>
                            </w:r>
                            <w:r>
                              <w:t xml:space="preserve"> or water). </w:t>
                            </w:r>
                          </w:p>
                          <w:p w14:paraId="2C6E81A8" w14:textId="77777777" w:rsidR="003857DD" w:rsidRDefault="003857DD" w:rsidP="003857DD">
                            <w:pPr>
                              <w:jc w:val="both"/>
                              <w:rPr>
                                <w:b/>
                              </w:rPr>
                            </w:pPr>
                          </w:p>
                          <w:p w14:paraId="2670C35A" w14:textId="77777777" w:rsidR="003857DD" w:rsidRDefault="003857DD" w:rsidP="003857DD">
                            <w:pPr>
                              <w:jc w:val="both"/>
                              <w:rPr>
                                <w:b/>
                              </w:rPr>
                            </w:pPr>
                            <w:r>
                              <w:t xml:space="preserve">TJK Events organisers may at their sole discretion cancel any event due to extreme weather conditions, including bushfires or any circumstanced deem to affect the safety of the community. </w:t>
                            </w:r>
                            <w:r>
                              <w:rPr>
                                <w:b/>
                              </w:rPr>
                              <w:t xml:space="preserve">If a TJK Event is cancelled within 3 days prior to the event, 50% of the vendors fee will be held for part payment towards a future event being held at the same location. If a TJK Event is disbanded after setup has already occurred, including gates opening for vendors prior to community attendance, also due to extreme weather conditions, including bushfires or any other unforeseen circumstance then the fees for said event are non-refundable. </w:t>
                            </w:r>
                          </w:p>
                          <w:p w14:paraId="4F032BCF" w14:textId="77777777" w:rsidR="003857DD" w:rsidRDefault="003857DD" w:rsidP="003857DD">
                            <w:pPr>
                              <w:jc w:val="both"/>
                              <w:rPr>
                                <w:b/>
                              </w:rPr>
                            </w:pPr>
                          </w:p>
                          <w:p w14:paraId="47B4956A" w14:textId="23A00900" w:rsidR="003857DD" w:rsidRDefault="003857DD" w:rsidP="003857DD">
                            <w:pPr>
                              <w:jc w:val="both"/>
                              <w:rPr>
                                <w:b/>
                              </w:rPr>
                            </w:pPr>
                            <w:r>
                              <w:t xml:space="preserve">If a vendor cancels their booking no less than 30 days prior to the event date, then a full refund will be issued in the form of a credit for the same location in the future. </w:t>
                            </w:r>
                            <w:r>
                              <w:rPr>
                                <w:b/>
                              </w:rPr>
                              <w:t>If any vendor tries to cancel for any reason</w:t>
                            </w:r>
                            <w:r w:rsidR="00B52F7A">
                              <w:rPr>
                                <w:b/>
                              </w:rPr>
                              <w:t xml:space="preserve"> including COVID-19 related reasons</w:t>
                            </w:r>
                            <w:r>
                              <w:rPr>
                                <w:b/>
                              </w:rPr>
                              <w:t xml:space="preserve"> within less than 30 days prior to the event date, then no refund</w:t>
                            </w:r>
                            <w:r w:rsidR="007C637F">
                              <w:rPr>
                                <w:b/>
                              </w:rPr>
                              <w:t xml:space="preserve"> will be issued</w:t>
                            </w:r>
                            <w:r w:rsidR="006413D7">
                              <w:rPr>
                                <w:b/>
                              </w:rPr>
                              <w:t xml:space="preserve">, including </w:t>
                            </w:r>
                            <w:r>
                              <w:rPr>
                                <w:b/>
                              </w:rPr>
                              <w:t>in the f</w:t>
                            </w:r>
                            <w:r w:rsidR="009F0ED0">
                              <w:rPr>
                                <w:b/>
                              </w:rPr>
                              <w:t>orm of a credit</w:t>
                            </w:r>
                            <w:r w:rsidR="00565348">
                              <w:rPr>
                                <w:b/>
                              </w:rPr>
                              <w:t xml:space="preserve">. </w:t>
                            </w:r>
                            <w:r w:rsidR="007C637F">
                              <w:rPr>
                                <w:b/>
                              </w:rPr>
                              <w:t xml:space="preserve">If a vendor has any outstanding payments on invoices, within less than 30 days of the date of the event this could affect the </w:t>
                            </w:r>
                            <w:r w:rsidR="009F0ED0">
                              <w:rPr>
                                <w:b/>
                              </w:rPr>
                              <w:t>continu</w:t>
                            </w:r>
                            <w:r w:rsidR="007C637F">
                              <w:rPr>
                                <w:b/>
                              </w:rPr>
                              <w:t>ing of</w:t>
                            </w:r>
                            <w:r w:rsidR="009F0ED0">
                              <w:rPr>
                                <w:b/>
                              </w:rPr>
                              <w:t xml:space="preserve"> </w:t>
                            </w:r>
                            <w:r w:rsidR="00565348">
                              <w:rPr>
                                <w:b/>
                              </w:rPr>
                              <w:t>future</w:t>
                            </w:r>
                            <w:r w:rsidR="009F0ED0">
                              <w:rPr>
                                <w:b/>
                              </w:rPr>
                              <w:t xml:space="preserve"> trading with TJK Events.</w:t>
                            </w:r>
                            <w:r>
                              <w:rPr>
                                <w:b/>
                              </w:rPr>
                              <w:t xml:space="preserve"> </w:t>
                            </w:r>
                            <w:r>
                              <w:rPr>
                                <w:b/>
                              </w:rPr>
                              <w:t xml:space="preserve">If a vendor chooses not </w:t>
                            </w:r>
                            <w:r w:rsidR="00F926C9">
                              <w:rPr>
                                <w:b/>
                              </w:rPr>
                              <w:t>to cancel</w:t>
                            </w:r>
                            <w:r>
                              <w:rPr>
                                <w:b/>
                              </w:rPr>
                              <w:t xml:space="preserve"> but does not show for the event, then this could result in the vendor being refused return attendance for future TJK</w:t>
                            </w:r>
                            <w:r w:rsidR="00E86C74">
                              <w:rPr>
                                <w:b/>
                              </w:rPr>
                              <w:t xml:space="preserve"> </w:t>
                            </w:r>
                            <w:r w:rsidR="00E86C74">
                              <w:rPr>
                                <w:b/>
                              </w:rPr>
                              <w:t>Events</w:t>
                            </w:r>
                            <w:r>
                              <w:rPr>
                                <w:b/>
                              </w:rPr>
                              <w:t xml:space="preserve">. </w:t>
                            </w:r>
                          </w:p>
                          <w:p w14:paraId="67784CB3" w14:textId="77777777" w:rsidR="003857DD" w:rsidRDefault="003857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EC6BD" id="_x0000_t202" coordsize="21600,21600" o:spt="202" path="m,l,21600r21600,l21600,xe">
                <v:stroke joinstyle="miter"/>
                <v:path gradientshapeok="t" o:connecttype="rect"/>
              </v:shapetype>
              <v:shape id="Text Box 13" o:spid="_x0000_s1030" type="#_x0000_t202" style="position:absolute;margin-left:4.75pt;margin-top:12.75pt;width:497pt;height:68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" fillcolor="white [3201]" stroked="f" strokeweight=".5pt">
                <v:textbox>
                  <w:txbxContent>
                    <w:p w14:paraId="55CA8AFF" w14:textId="77777777" w:rsidR="003857DD" w:rsidRDefault="003857DD" w:rsidP="003857DD">
                      <w:pPr>
                        <w:jc w:val="both"/>
                      </w:pPr>
                      <w:r>
                        <w:t xml:space="preserve">All vendors must abide by all directions and requirements given by the organisers. Vendors must also conduct themselves in a professional and business-like manner to all. </w:t>
                      </w:r>
                      <w:r>
                        <w:rPr>
                          <w:b/>
                        </w:rPr>
                        <w:t>TJK Events reserves the right to refuse any vendor to attend any TJK Events, this includes returning to any TJK Events if these terms and conditions are broken</w:t>
                      </w:r>
                      <w:r>
                        <w:t xml:space="preserve">. Vendors can also be refused to attend or return to any TJK Events If any Government, Local Government, Local Authority and Statutory Bodies are not complied with. </w:t>
                      </w:r>
                    </w:p>
                    <w:p w14:paraId="564332A0" w14:textId="77777777" w:rsidR="003857DD" w:rsidRDefault="003857DD" w:rsidP="003857DD">
                      <w:pPr>
                        <w:jc w:val="both"/>
                      </w:pPr>
                    </w:p>
                    <w:p w14:paraId="6AFA03BB" w14:textId="77777777" w:rsidR="003857DD" w:rsidRDefault="003857DD" w:rsidP="003857DD">
                      <w:pPr>
                        <w:jc w:val="both"/>
                      </w:pPr>
                      <w:r>
                        <w:rPr>
                          <w:b/>
                        </w:rPr>
                        <w:t>All vendors must be set up a minimum of 30 minutes prior to the event starting. No vendor is allowed to pack up before the end of the event time unless speaking to an organiser first</w:t>
                      </w:r>
                      <w:r>
                        <w:t>. When the event is held during winter trading is still the time stated for the event unless organisers have communicated to all vendors that early pack up is allowed.  Vendors must keep their area clean and staffed at all times throughout the event.</w:t>
                      </w:r>
                    </w:p>
                    <w:p w14:paraId="146E1472" w14:textId="77777777" w:rsidR="003857DD" w:rsidRDefault="003857DD" w:rsidP="003857DD">
                      <w:pPr>
                        <w:jc w:val="both"/>
                      </w:pPr>
                    </w:p>
                    <w:p w14:paraId="5E132876" w14:textId="77777777" w:rsidR="003857DD" w:rsidRDefault="003857DD" w:rsidP="003857DD">
                      <w:pPr>
                        <w:jc w:val="both"/>
                      </w:pPr>
                      <w:r>
                        <w:t xml:space="preserve">Allotment of space by the vendor will follow the acceptance of the stall holder application. </w:t>
                      </w:r>
                      <w:r>
                        <w:rPr>
                          <w:b/>
                        </w:rPr>
                        <w:t>No bookings will be confirmed until all documents are received in full and approved by the organisers.</w:t>
                      </w:r>
                      <w:r>
                        <w:t xml:space="preserve"> Details of the vendors menu or </w:t>
                      </w:r>
                      <w:r>
                        <w:rPr>
                          <w:b/>
                        </w:rPr>
                        <w:t>items for sale must be given to the organisers prior to payment through the TJK Events website and is subject to their approval.</w:t>
                      </w:r>
                      <w:r>
                        <w:t xml:space="preserve"> This will limit having multiple vendors selling the same items. If a vendor is found selling items that have not been approved prior to the event, they will be asked to remove them from being sold for the entire event. </w:t>
                      </w:r>
                    </w:p>
                    <w:p w14:paraId="200428E9" w14:textId="77777777" w:rsidR="003857DD" w:rsidRDefault="003857DD" w:rsidP="003857DD">
                      <w:pPr>
                        <w:jc w:val="both"/>
                      </w:pPr>
                    </w:p>
                    <w:p w14:paraId="5AA237A7" w14:textId="59B4D990" w:rsidR="003857DD" w:rsidRDefault="003857DD" w:rsidP="003857DD">
                      <w:pPr>
                        <w:jc w:val="both"/>
                      </w:pPr>
                      <w:r>
                        <w:rPr>
                          <w:b/>
                        </w:rPr>
                        <w:t>There is no power or water available at any event space.</w:t>
                      </w:r>
                      <w:r>
                        <w:t xml:space="preserve"> All vendors must supply their own generators if wanting power. This will need to be supplied by all vendors for use at their stall. </w:t>
                      </w:r>
                      <w:r w:rsidR="009F0ED0">
                        <w:rPr>
                          <w:b/>
                        </w:rPr>
                        <w:t>All power supplies</w:t>
                      </w:r>
                      <w:r>
                        <w:rPr>
                          <w:b/>
                        </w:rPr>
                        <w:t xml:space="preserve"> must be marked clearly on your application (Food vans are exempted from this).</w:t>
                      </w:r>
                      <w:r>
                        <w:t xml:space="preserve"> </w:t>
                      </w:r>
                      <w:r>
                        <w:rPr>
                          <w:b/>
                        </w:rPr>
                        <w:t>All power supplies must be clearly barricaded during the event for health and safety of the community.</w:t>
                      </w:r>
                      <w:r>
                        <w:t xml:space="preserve"> </w:t>
                      </w:r>
                    </w:p>
                    <w:p w14:paraId="1C3DE6AC" w14:textId="77777777" w:rsidR="003857DD" w:rsidRDefault="003857DD" w:rsidP="003857DD">
                      <w:pPr>
                        <w:jc w:val="both"/>
                      </w:pPr>
                    </w:p>
                    <w:p w14:paraId="0DC728A2" w14:textId="0180B0EF" w:rsidR="003857DD" w:rsidRDefault="003857DD" w:rsidP="003857DD">
                      <w:pPr>
                        <w:jc w:val="both"/>
                        <w:rPr>
                          <w:b/>
                        </w:rPr>
                      </w:pPr>
                      <w:r>
                        <w:rPr>
                          <w:b/>
                        </w:rPr>
                        <w:t>All payment must be made by the due date stated on each invoice.</w:t>
                      </w:r>
                      <w:r>
                        <w:t xml:space="preserve"> No vendor is allowed to trade if payment has not been made by the due date. The contractual price (unless otherwise stated by the organisers does not include insurance, tables, chairs, trestles, </w:t>
                      </w:r>
                      <w:r w:rsidR="00F926C9">
                        <w:t>electricity,</w:t>
                      </w:r>
                      <w:r>
                        <w:t xml:space="preserve"> or water). </w:t>
                      </w:r>
                    </w:p>
                    <w:p w14:paraId="2C6E81A8" w14:textId="77777777" w:rsidR="003857DD" w:rsidRDefault="003857DD" w:rsidP="003857DD">
                      <w:pPr>
                        <w:jc w:val="both"/>
                        <w:rPr>
                          <w:b/>
                        </w:rPr>
                      </w:pPr>
                    </w:p>
                    <w:p w14:paraId="2670C35A" w14:textId="77777777" w:rsidR="003857DD" w:rsidRDefault="003857DD" w:rsidP="003857DD">
                      <w:pPr>
                        <w:jc w:val="both"/>
                        <w:rPr>
                          <w:b/>
                        </w:rPr>
                      </w:pPr>
                      <w:r>
                        <w:t xml:space="preserve">TJK Events organisers may at their sole discretion cancel any event due to extreme weather conditions, including bushfires or any circumstanced deem to affect the safety of the community. </w:t>
                      </w:r>
                      <w:r>
                        <w:rPr>
                          <w:b/>
                        </w:rPr>
                        <w:t xml:space="preserve">If a TJK Event is cancelled within 3 days prior to the event, 50% of the vendors fee will be held for part payment towards a future event being held at the same location. If a TJK Event is disbanded after setup has already occurred, including gates opening for vendors prior to community attendance, also due to extreme weather conditions, including bushfires or any other unforeseen circumstance then the fees for said event are non-refundable. </w:t>
                      </w:r>
                    </w:p>
                    <w:p w14:paraId="4F032BCF" w14:textId="77777777" w:rsidR="003857DD" w:rsidRDefault="003857DD" w:rsidP="003857DD">
                      <w:pPr>
                        <w:jc w:val="both"/>
                        <w:rPr>
                          <w:b/>
                        </w:rPr>
                      </w:pPr>
                    </w:p>
                    <w:p w14:paraId="47B4956A" w14:textId="23A00900" w:rsidR="003857DD" w:rsidRDefault="003857DD" w:rsidP="003857DD">
                      <w:pPr>
                        <w:jc w:val="both"/>
                        <w:rPr>
                          <w:b/>
                        </w:rPr>
                      </w:pPr>
                      <w:r>
                        <w:t xml:space="preserve">If a vendor cancels their booking no less than 30 days prior to the event date, then a full refund will be issued in the form of a credit for the same location in the future. </w:t>
                      </w:r>
                      <w:r>
                        <w:rPr>
                          <w:b/>
                        </w:rPr>
                        <w:t>If any vendor tries to cancel for any reason</w:t>
                      </w:r>
                      <w:r w:rsidR="00B52F7A">
                        <w:rPr>
                          <w:b/>
                        </w:rPr>
                        <w:t xml:space="preserve"> including COVID-19 related reasons</w:t>
                      </w:r>
                      <w:r>
                        <w:rPr>
                          <w:b/>
                        </w:rPr>
                        <w:t xml:space="preserve"> within less than 30 days prior to the event date, then no refund</w:t>
                      </w:r>
                      <w:r w:rsidR="007C637F">
                        <w:rPr>
                          <w:b/>
                        </w:rPr>
                        <w:t xml:space="preserve"> will be issued</w:t>
                      </w:r>
                      <w:r w:rsidR="006413D7">
                        <w:rPr>
                          <w:b/>
                        </w:rPr>
                        <w:t xml:space="preserve">, including </w:t>
                      </w:r>
                      <w:r>
                        <w:rPr>
                          <w:b/>
                        </w:rPr>
                        <w:t>in the f</w:t>
                      </w:r>
                      <w:r w:rsidR="009F0ED0">
                        <w:rPr>
                          <w:b/>
                        </w:rPr>
                        <w:t>orm of a credit</w:t>
                      </w:r>
                      <w:r w:rsidR="00565348">
                        <w:rPr>
                          <w:b/>
                        </w:rPr>
                        <w:t xml:space="preserve">. </w:t>
                      </w:r>
                      <w:r w:rsidR="007C637F">
                        <w:rPr>
                          <w:b/>
                        </w:rPr>
                        <w:t xml:space="preserve">If a vendor has any outstanding payments on invoices, within less than 30 days of the date of the event this could affect the </w:t>
                      </w:r>
                      <w:r w:rsidR="009F0ED0">
                        <w:rPr>
                          <w:b/>
                        </w:rPr>
                        <w:t>continu</w:t>
                      </w:r>
                      <w:r w:rsidR="007C637F">
                        <w:rPr>
                          <w:b/>
                        </w:rPr>
                        <w:t>ing of</w:t>
                      </w:r>
                      <w:r w:rsidR="009F0ED0">
                        <w:rPr>
                          <w:b/>
                        </w:rPr>
                        <w:t xml:space="preserve"> </w:t>
                      </w:r>
                      <w:r w:rsidR="00565348">
                        <w:rPr>
                          <w:b/>
                        </w:rPr>
                        <w:t>future</w:t>
                      </w:r>
                      <w:r w:rsidR="009F0ED0">
                        <w:rPr>
                          <w:b/>
                        </w:rPr>
                        <w:t xml:space="preserve"> trading with TJK Events.</w:t>
                      </w:r>
                      <w:r>
                        <w:rPr>
                          <w:b/>
                        </w:rPr>
                        <w:t xml:space="preserve"> </w:t>
                      </w:r>
                      <w:r>
                        <w:rPr>
                          <w:b/>
                        </w:rPr>
                        <w:t xml:space="preserve">If a vendor chooses not </w:t>
                      </w:r>
                      <w:r w:rsidR="00F926C9">
                        <w:rPr>
                          <w:b/>
                        </w:rPr>
                        <w:t>to cancel</w:t>
                      </w:r>
                      <w:r>
                        <w:rPr>
                          <w:b/>
                        </w:rPr>
                        <w:t xml:space="preserve"> but does not show for the event, then this could result in the vendor being refused return attendance for future TJK</w:t>
                      </w:r>
                      <w:r w:rsidR="00E86C74">
                        <w:rPr>
                          <w:b/>
                        </w:rPr>
                        <w:t xml:space="preserve"> </w:t>
                      </w:r>
                      <w:r w:rsidR="00E86C74">
                        <w:rPr>
                          <w:b/>
                        </w:rPr>
                        <w:t>Events</w:t>
                      </w:r>
                      <w:r>
                        <w:rPr>
                          <w:b/>
                        </w:rPr>
                        <w:t xml:space="preserve">. </w:t>
                      </w:r>
                    </w:p>
                    <w:p w14:paraId="67784CB3" w14:textId="77777777" w:rsidR="003857DD" w:rsidRDefault="003857DD"/>
                  </w:txbxContent>
                </v:textbox>
              </v:shape>
            </w:pict>
          </mc:Fallback>
        </mc:AlternateContent>
      </w:r>
    </w:p>
    <w:p w14:paraId="32FB8947" w14:textId="6719CABD" w:rsidR="00D23B99" w:rsidRDefault="00D23B99"/>
    <w:p w14:paraId="484C5660" w14:textId="44E80BE5" w:rsidR="00E23C5C" w:rsidRDefault="00E23C5C"/>
    <w:p w14:paraId="2B29F6D9" w14:textId="22E520C7" w:rsidR="00027EBE" w:rsidRDefault="00027EBE">
      <w:pPr>
        <w:jc w:val="both"/>
        <w:rPr>
          <w:b/>
        </w:rPr>
      </w:pPr>
    </w:p>
    <w:p w14:paraId="1DBEA1F6" w14:textId="719A5C16" w:rsidR="00027EBE" w:rsidRDefault="00027EBE">
      <w:pPr>
        <w:jc w:val="both"/>
        <w:rPr>
          <w:b/>
        </w:rPr>
      </w:pPr>
    </w:p>
    <w:p w14:paraId="25D64D47" w14:textId="51916C14" w:rsidR="00E23C5C" w:rsidRDefault="00E23C5C">
      <w:pPr>
        <w:pBdr>
          <w:top w:val="nil"/>
          <w:left w:val="nil"/>
          <w:bottom w:val="nil"/>
          <w:right w:val="nil"/>
          <w:between w:val="nil"/>
        </w:pBdr>
        <w:jc w:val="both"/>
      </w:pPr>
    </w:p>
    <w:p w14:paraId="295F65A0" w14:textId="619F7EB9" w:rsidR="00E23C5C" w:rsidRDefault="00E23C5C">
      <w:pPr>
        <w:ind w:left="360"/>
        <w:rPr>
          <w:rFonts w:ascii="Times New Roman" w:eastAsia="Times New Roman" w:hAnsi="Times New Roman" w:cs="Times New Roman"/>
          <w:color w:val="0000FF"/>
          <w:u w:val="single"/>
        </w:rPr>
      </w:pPr>
    </w:p>
    <w:p w14:paraId="4BCA73E1" w14:textId="787CABC0" w:rsidR="00E23C5C" w:rsidRDefault="00E23C5C">
      <w:pPr>
        <w:ind w:left="360"/>
        <w:rPr>
          <w:rFonts w:ascii="Times New Roman" w:eastAsia="Times New Roman" w:hAnsi="Times New Roman" w:cs="Times New Roman"/>
          <w:color w:val="0000FF"/>
          <w:u w:val="single"/>
        </w:rPr>
      </w:pPr>
    </w:p>
    <w:p w14:paraId="30CC66E4" w14:textId="5E71DBEF" w:rsidR="00E23C5C" w:rsidRDefault="00E23C5C">
      <w:pPr>
        <w:ind w:left="360"/>
        <w:rPr>
          <w:rFonts w:ascii="Times New Roman" w:eastAsia="Times New Roman" w:hAnsi="Times New Roman" w:cs="Times New Roman"/>
          <w:color w:val="0000FF"/>
          <w:u w:val="single"/>
        </w:rPr>
      </w:pPr>
    </w:p>
    <w:p w14:paraId="2C93FEBD" w14:textId="6B5238B5" w:rsidR="00E23C5C" w:rsidRDefault="00E23C5C">
      <w:pPr>
        <w:ind w:left="360"/>
        <w:rPr>
          <w:rFonts w:ascii="Times New Roman" w:eastAsia="Times New Roman" w:hAnsi="Times New Roman" w:cs="Times New Roman"/>
          <w:color w:val="0000FF"/>
          <w:u w:val="single"/>
        </w:rPr>
      </w:pPr>
    </w:p>
    <w:p w14:paraId="7B736ED2" w14:textId="18475B5C" w:rsidR="003857DD" w:rsidRDefault="003857DD">
      <w:pPr>
        <w:ind w:left="360"/>
        <w:rPr>
          <w:rFonts w:ascii="Times New Roman" w:eastAsia="Times New Roman" w:hAnsi="Times New Roman" w:cs="Times New Roman"/>
          <w:color w:val="0000FF"/>
          <w:u w:val="single"/>
        </w:rPr>
      </w:pPr>
    </w:p>
    <w:p w14:paraId="490BEAD5" w14:textId="693CC5A4" w:rsidR="003857DD" w:rsidRDefault="003857DD">
      <w:pPr>
        <w:ind w:left="360"/>
        <w:rPr>
          <w:rFonts w:ascii="Times New Roman" w:eastAsia="Times New Roman" w:hAnsi="Times New Roman" w:cs="Times New Roman"/>
          <w:color w:val="0000FF"/>
          <w:u w:val="single"/>
        </w:rPr>
      </w:pPr>
    </w:p>
    <w:p w14:paraId="5B7723BB" w14:textId="04A2A025" w:rsidR="003857DD" w:rsidRDefault="003857DD">
      <w:pPr>
        <w:ind w:left="360"/>
        <w:rPr>
          <w:rFonts w:ascii="Times New Roman" w:eastAsia="Times New Roman" w:hAnsi="Times New Roman" w:cs="Times New Roman"/>
          <w:color w:val="0000FF"/>
          <w:u w:val="single"/>
        </w:rPr>
      </w:pPr>
    </w:p>
    <w:p w14:paraId="6DE64B6F" w14:textId="36E8D0AB" w:rsidR="003857DD" w:rsidRDefault="003857DD">
      <w:pPr>
        <w:ind w:left="360"/>
        <w:rPr>
          <w:rFonts w:ascii="Times New Roman" w:eastAsia="Times New Roman" w:hAnsi="Times New Roman" w:cs="Times New Roman"/>
          <w:color w:val="0000FF"/>
          <w:u w:val="single"/>
        </w:rPr>
      </w:pPr>
    </w:p>
    <w:p w14:paraId="1C9A06F7" w14:textId="5C09F936" w:rsidR="003857DD" w:rsidRDefault="003857DD">
      <w:pPr>
        <w:ind w:left="360"/>
        <w:rPr>
          <w:rFonts w:ascii="Times New Roman" w:eastAsia="Times New Roman" w:hAnsi="Times New Roman" w:cs="Times New Roman"/>
          <w:color w:val="0000FF"/>
          <w:u w:val="single"/>
        </w:rPr>
      </w:pPr>
    </w:p>
    <w:p w14:paraId="05AA7166" w14:textId="76CD154B" w:rsidR="003857DD" w:rsidRDefault="003857DD">
      <w:pPr>
        <w:ind w:left="360"/>
        <w:rPr>
          <w:rFonts w:ascii="Times New Roman" w:eastAsia="Times New Roman" w:hAnsi="Times New Roman" w:cs="Times New Roman"/>
          <w:color w:val="0000FF"/>
          <w:u w:val="single"/>
        </w:rPr>
      </w:pPr>
    </w:p>
    <w:p w14:paraId="34B6C3C6" w14:textId="62816190" w:rsidR="003857DD" w:rsidRDefault="003857DD">
      <w:pPr>
        <w:ind w:left="360"/>
        <w:rPr>
          <w:rFonts w:ascii="Times New Roman" w:eastAsia="Times New Roman" w:hAnsi="Times New Roman" w:cs="Times New Roman"/>
          <w:color w:val="0000FF"/>
          <w:u w:val="single"/>
        </w:rPr>
      </w:pPr>
    </w:p>
    <w:p w14:paraId="1888BAF7" w14:textId="01AEC9B4" w:rsidR="003857DD" w:rsidRDefault="003857DD">
      <w:pPr>
        <w:ind w:left="360"/>
        <w:rPr>
          <w:rFonts w:ascii="Times New Roman" w:eastAsia="Times New Roman" w:hAnsi="Times New Roman" w:cs="Times New Roman"/>
          <w:color w:val="0000FF"/>
          <w:u w:val="single"/>
        </w:rPr>
      </w:pPr>
    </w:p>
    <w:p w14:paraId="58A1006C" w14:textId="339A2626" w:rsidR="003857DD" w:rsidRDefault="003857DD">
      <w:pPr>
        <w:ind w:left="360"/>
        <w:rPr>
          <w:rFonts w:ascii="Times New Roman" w:eastAsia="Times New Roman" w:hAnsi="Times New Roman" w:cs="Times New Roman"/>
          <w:color w:val="0000FF"/>
          <w:u w:val="single"/>
        </w:rPr>
      </w:pPr>
    </w:p>
    <w:p w14:paraId="3BB63D65" w14:textId="595E315E" w:rsidR="003857DD" w:rsidRDefault="003857DD">
      <w:pPr>
        <w:ind w:left="360"/>
        <w:rPr>
          <w:rFonts w:ascii="Times New Roman" w:eastAsia="Times New Roman" w:hAnsi="Times New Roman" w:cs="Times New Roman"/>
          <w:color w:val="0000FF"/>
          <w:u w:val="single"/>
        </w:rPr>
      </w:pPr>
    </w:p>
    <w:p w14:paraId="0D98CFA6" w14:textId="3A62C761" w:rsidR="003857DD" w:rsidRDefault="003857DD">
      <w:pPr>
        <w:ind w:left="360"/>
        <w:rPr>
          <w:rFonts w:ascii="Times New Roman" w:eastAsia="Times New Roman" w:hAnsi="Times New Roman" w:cs="Times New Roman"/>
          <w:color w:val="0000FF"/>
          <w:u w:val="single"/>
        </w:rPr>
      </w:pPr>
    </w:p>
    <w:p w14:paraId="7A87B74A" w14:textId="438F9708" w:rsidR="003857DD" w:rsidRDefault="003857DD">
      <w:pPr>
        <w:ind w:left="360"/>
        <w:rPr>
          <w:rFonts w:ascii="Times New Roman" w:eastAsia="Times New Roman" w:hAnsi="Times New Roman" w:cs="Times New Roman"/>
          <w:color w:val="0000FF"/>
          <w:u w:val="single"/>
        </w:rPr>
      </w:pPr>
    </w:p>
    <w:p w14:paraId="76A1DF33" w14:textId="3AFCAACD" w:rsidR="003857DD" w:rsidRDefault="003857DD">
      <w:pPr>
        <w:ind w:left="360"/>
        <w:rPr>
          <w:rFonts w:ascii="Times New Roman" w:eastAsia="Times New Roman" w:hAnsi="Times New Roman" w:cs="Times New Roman"/>
          <w:color w:val="0000FF"/>
          <w:u w:val="single"/>
        </w:rPr>
      </w:pPr>
    </w:p>
    <w:p w14:paraId="0A315D4F" w14:textId="22D54338" w:rsidR="003857DD" w:rsidRDefault="003857DD">
      <w:pPr>
        <w:ind w:left="360"/>
        <w:rPr>
          <w:rFonts w:ascii="Times New Roman" w:eastAsia="Times New Roman" w:hAnsi="Times New Roman" w:cs="Times New Roman"/>
          <w:color w:val="0000FF"/>
          <w:u w:val="single"/>
        </w:rPr>
      </w:pPr>
    </w:p>
    <w:p w14:paraId="6A807290" w14:textId="5CB7F97E" w:rsidR="003857DD" w:rsidRDefault="003857DD">
      <w:pPr>
        <w:ind w:left="360"/>
        <w:rPr>
          <w:rFonts w:ascii="Times New Roman" w:eastAsia="Times New Roman" w:hAnsi="Times New Roman" w:cs="Times New Roman"/>
          <w:color w:val="0000FF"/>
          <w:u w:val="single"/>
        </w:rPr>
      </w:pPr>
    </w:p>
    <w:p w14:paraId="18EB484B" w14:textId="15411FD8" w:rsidR="003857DD" w:rsidRDefault="003857DD">
      <w:pPr>
        <w:ind w:left="360"/>
        <w:rPr>
          <w:rFonts w:ascii="Times New Roman" w:eastAsia="Times New Roman" w:hAnsi="Times New Roman" w:cs="Times New Roman"/>
          <w:color w:val="0000FF"/>
          <w:u w:val="single"/>
        </w:rPr>
      </w:pPr>
    </w:p>
    <w:p w14:paraId="7E6F5697" w14:textId="1059D6BE" w:rsidR="003857DD" w:rsidRDefault="003857DD">
      <w:pPr>
        <w:ind w:left="360"/>
        <w:rPr>
          <w:rFonts w:ascii="Times New Roman" w:eastAsia="Times New Roman" w:hAnsi="Times New Roman" w:cs="Times New Roman"/>
          <w:color w:val="0000FF"/>
          <w:u w:val="single"/>
        </w:rPr>
      </w:pPr>
    </w:p>
    <w:p w14:paraId="61900279" w14:textId="6CBBD8C9" w:rsidR="003857DD" w:rsidRDefault="003857DD">
      <w:pPr>
        <w:ind w:left="360"/>
        <w:rPr>
          <w:rFonts w:ascii="Times New Roman" w:eastAsia="Times New Roman" w:hAnsi="Times New Roman" w:cs="Times New Roman"/>
          <w:color w:val="0000FF"/>
          <w:u w:val="single"/>
        </w:rPr>
      </w:pPr>
    </w:p>
    <w:p w14:paraId="7D788862" w14:textId="0FD3ECC9" w:rsidR="003857DD" w:rsidRDefault="003857DD">
      <w:pPr>
        <w:ind w:left="360"/>
        <w:rPr>
          <w:rFonts w:ascii="Times New Roman" w:eastAsia="Times New Roman" w:hAnsi="Times New Roman" w:cs="Times New Roman"/>
          <w:color w:val="0000FF"/>
          <w:u w:val="single"/>
        </w:rPr>
      </w:pPr>
    </w:p>
    <w:p w14:paraId="073C573A" w14:textId="30EAF954" w:rsidR="003857DD" w:rsidRDefault="003857DD">
      <w:pPr>
        <w:ind w:left="360"/>
        <w:rPr>
          <w:rFonts w:ascii="Times New Roman" w:eastAsia="Times New Roman" w:hAnsi="Times New Roman" w:cs="Times New Roman"/>
          <w:color w:val="0000FF"/>
          <w:u w:val="single"/>
        </w:rPr>
      </w:pPr>
    </w:p>
    <w:p w14:paraId="416BDA44" w14:textId="61A138DE" w:rsidR="003857DD" w:rsidRDefault="003857DD">
      <w:pPr>
        <w:ind w:left="360"/>
        <w:rPr>
          <w:rFonts w:ascii="Times New Roman" w:eastAsia="Times New Roman" w:hAnsi="Times New Roman" w:cs="Times New Roman"/>
          <w:color w:val="0000FF"/>
          <w:u w:val="single"/>
        </w:rPr>
      </w:pPr>
    </w:p>
    <w:p w14:paraId="010F9882" w14:textId="4E5A705E" w:rsidR="003857DD" w:rsidRDefault="003857DD">
      <w:pPr>
        <w:ind w:left="360"/>
        <w:rPr>
          <w:rFonts w:ascii="Times New Roman" w:eastAsia="Times New Roman" w:hAnsi="Times New Roman" w:cs="Times New Roman"/>
          <w:color w:val="0000FF"/>
          <w:u w:val="single"/>
        </w:rPr>
      </w:pPr>
    </w:p>
    <w:p w14:paraId="7E95A861" w14:textId="4E697B90" w:rsidR="003857DD" w:rsidRDefault="003857DD">
      <w:pPr>
        <w:ind w:left="360"/>
        <w:rPr>
          <w:rFonts w:ascii="Times New Roman" w:eastAsia="Times New Roman" w:hAnsi="Times New Roman" w:cs="Times New Roman"/>
          <w:color w:val="0000FF"/>
          <w:u w:val="single"/>
        </w:rPr>
      </w:pPr>
    </w:p>
    <w:p w14:paraId="3FB61390" w14:textId="2F6ADECF" w:rsidR="003857DD" w:rsidRDefault="003857DD">
      <w:pPr>
        <w:ind w:left="360"/>
        <w:rPr>
          <w:rFonts w:ascii="Times New Roman" w:eastAsia="Times New Roman" w:hAnsi="Times New Roman" w:cs="Times New Roman"/>
          <w:color w:val="0000FF"/>
          <w:u w:val="single"/>
        </w:rPr>
      </w:pPr>
    </w:p>
    <w:p w14:paraId="2F3B497E" w14:textId="107F2B69" w:rsidR="003857DD" w:rsidRDefault="003857DD">
      <w:pPr>
        <w:ind w:left="360"/>
        <w:rPr>
          <w:rFonts w:ascii="Times New Roman" w:eastAsia="Times New Roman" w:hAnsi="Times New Roman" w:cs="Times New Roman"/>
          <w:color w:val="0000FF"/>
          <w:u w:val="single"/>
        </w:rPr>
      </w:pPr>
    </w:p>
    <w:p w14:paraId="79B11D4E" w14:textId="1ABE2217" w:rsidR="003857DD" w:rsidRDefault="003857DD">
      <w:pPr>
        <w:ind w:left="360"/>
        <w:rPr>
          <w:rFonts w:ascii="Times New Roman" w:eastAsia="Times New Roman" w:hAnsi="Times New Roman" w:cs="Times New Roman"/>
          <w:color w:val="0000FF"/>
          <w:u w:val="single"/>
        </w:rPr>
      </w:pPr>
    </w:p>
    <w:p w14:paraId="0B2E7D70" w14:textId="703DDDCD" w:rsidR="003857DD" w:rsidRDefault="003857DD">
      <w:pPr>
        <w:ind w:left="360"/>
        <w:rPr>
          <w:rFonts w:ascii="Times New Roman" w:eastAsia="Times New Roman" w:hAnsi="Times New Roman" w:cs="Times New Roman"/>
          <w:color w:val="0000FF"/>
          <w:u w:val="single"/>
        </w:rPr>
      </w:pPr>
    </w:p>
    <w:p w14:paraId="31D4EF9D" w14:textId="1EFD47ED" w:rsidR="003857DD" w:rsidRDefault="003857DD">
      <w:pPr>
        <w:ind w:left="360"/>
        <w:rPr>
          <w:rFonts w:ascii="Times New Roman" w:eastAsia="Times New Roman" w:hAnsi="Times New Roman" w:cs="Times New Roman"/>
          <w:color w:val="0000FF"/>
          <w:u w:val="single"/>
        </w:rPr>
      </w:pPr>
    </w:p>
    <w:p w14:paraId="7FBE72C8" w14:textId="2497D547" w:rsidR="003857DD" w:rsidRDefault="003857DD">
      <w:pPr>
        <w:ind w:left="360"/>
        <w:rPr>
          <w:rFonts w:ascii="Times New Roman" w:eastAsia="Times New Roman" w:hAnsi="Times New Roman" w:cs="Times New Roman"/>
          <w:color w:val="0000FF"/>
          <w:u w:val="single"/>
        </w:rPr>
      </w:pPr>
    </w:p>
    <w:p w14:paraId="4E4B8F41" w14:textId="25222427" w:rsidR="003857DD" w:rsidRDefault="003857DD">
      <w:pPr>
        <w:ind w:left="360"/>
        <w:rPr>
          <w:rFonts w:ascii="Times New Roman" w:eastAsia="Times New Roman" w:hAnsi="Times New Roman" w:cs="Times New Roman"/>
          <w:color w:val="0000FF"/>
          <w:u w:val="single"/>
        </w:rPr>
      </w:pPr>
    </w:p>
    <w:p w14:paraId="3F21FBA2" w14:textId="53C1AA67" w:rsidR="003857DD" w:rsidRDefault="003857DD">
      <w:pPr>
        <w:ind w:left="360"/>
        <w:rPr>
          <w:rFonts w:ascii="Times New Roman" w:eastAsia="Times New Roman" w:hAnsi="Times New Roman" w:cs="Times New Roman"/>
          <w:color w:val="0000FF"/>
          <w:u w:val="single"/>
        </w:rPr>
      </w:pPr>
    </w:p>
    <w:p w14:paraId="665B76BD" w14:textId="4B3EC570" w:rsidR="003857DD" w:rsidRDefault="003857DD">
      <w:pPr>
        <w:ind w:left="360"/>
        <w:rPr>
          <w:rFonts w:ascii="Times New Roman" w:eastAsia="Times New Roman" w:hAnsi="Times New Roman" w:cs="Times New Roman"/>
          <w:color w:val="0000FF"/>
          <w:u w:val="single"/>
        </w:rPr>
      </w:pPr>
    </w:p>
    <w:p w14:paraId="07EE8F9C" w14:textId="707FB481" w:rsidR="003857DD" w:rsidRDefault="003857DD">
      <w:pPr>
        <w:ind w:left="360"/>
        <w:rPr>
          <w:rFonts w:ascii="Times New Roman" w:eastAsia="Times New Roman" w:hAnsi="Times New Roman" w:cs="Times New Roman"/>
          <w:color w:val="0000FF"/>
          <w:u w:val="single"/>
        </w:rPr>
      </w:pPr>
    </w:p>
    <w:p w14:paraId="5CF2EF61" w14:textId="6ED65279" w:rsidR="003857DD" w:rsidRDefault="003857DD">
      <w:pPr>
        <w:ind w:left="360"/>
        <w:rPr>
          <w:rFonts w:ascii="Times New Roman" w:eastAsia="Times New Roman" w:hAnsi="Times New Roman" w:cs="Times New Roman"/>
          <w:color w:val="0000FF"/>
          <w:u w:val="single"/>
        </w:rPr>
      </w:pPr>
    </w:p>
    <w:p w14:paraId="2F26DDED" w14:textId="7192F2CF" w:rsidR="003857DD" w:rsidRDefault="003857DD">
      <w:pPr>
        <w:ind w:left="360"/>
        <w:rPr>
          <w:rFonts w:ascii="Times New Roman" w:eastAsia="Times New Roman" w:hAnsi="Times New Roman" w:cs="Times New Roman"/>
          <w:color w:val="0000FF"/>
          <w:u w:val="single"/>
        </w:rPr>
      </w:pPr>
    </w:p>
    <w:p w14:paraId="3F1586B6" w14:textId="37DDC3C5" w:rsidR="003857DD" w:rsidRDefault="003857DD">
      <w:pPr>
        <w:ind w:left="360"/>
        <w:rPr>
          <w:rFonts w:ascii="Times New Roman" w:eastAsia="Times New Roman" w:hAnsi="Times New Roman" w:cs="Times New Roman"/>
          <w:color w:val="0000FF"/>
          <w:u w:val="single"/>
        </w:rPr>
      </w:pPr>
    </w:p>
    <w:p w14:paraId="51AC1EBA" w14:textId="5323AE52" w:rsidR="003857DD" w:rsidRDefault="003857DD">
      <w:pPr>
        <w:ind w:left="360"/>
        <w:rPr>
          <w:rFonts w:ascii="Times New Roman" w:eastAsia="Times New Roman" w:hAnsi="Times New Roman" w:cs="Times New Roman"/>
          <w:color w:val="0000FF"/>
          <w:u w:val="single"/>
        </w:rPr>
      </w:pPr>
    </w:p>
    <w:p w14:paraId="1AE35715" w14:textId="1E908B8F" w:rsidR="003857DD" w:rsidRDefault="003857DD">
      <w:pPr>
        <w:ind w:left="360"/>
        <w:rPr>
          <w:rFonts w:ascii="Times New Roman" w:eastAsia="Times New Roman" w:hAnsi="Times New Roman" w:cs="Times New Roman"/>
          <w:color w:val="0000FF"/>
          <w:u w:val="single"/>
        </w:rPr>
      </w:pPr>
    </w:p>
    <w:p w14:paraId="2A46B901" w14:textId="77777777" w:rsidR="003857DD" w:rsidRDefault="003857DD">
      <w:pPr>
        <w:ind w:left="360"/>
        <w:rPr>
          <w:rFonts w:ascii="Times New Roman" w:eastAsia="Times New Roman" w:hAnsi="Times New Roman" w:cs="Times New Roman"/>
          <w:color w:val="0000FF"/>
          <w:u w:val="single"/>
        </w:rPr>
      </w:pPr>
    </w:p>
    <w:p w14:paraId="0745B07C" w14:textId="0185EA29" w:rsidR="003857DD" w:rsidRDefault="003857DD">
      <w:pPr>
        <w:ind w:left="360"/>
        <w:rPr>
          <w:rFonts w:ascii="Times New Roman" w:eastAsia="Times New Roman" w:hAnsi="Times New Roman" w:cs="Times New Roman"/>
          <w:color w:val="0000FF"/>
          <w:u w:val="single"/>
        </w:rPr>
      </w:pPr>
    </w:p>
    <w:p w14:paraId="1339D9D4" w14:textId="4BE64CD9" w:rsidR="003857DD" w:rsidRDefault="00B52F7A">
      <w:pPr>
        <w:ind w:left="360"/>
        <w:rPr>
          <w:rFonts w:ascii="Times New Roman" w:eastAsia="Times New Roman" w:hAnsi="Times New Roman" w:cs="Times New Roman"/>
          <w:color w:val="0000FF"/>
          <w:u w:val="single"/>
        </w:rPr>
      </w:pPr>
      <w:r>
        <w:rPr>
          <w:noProof/>
          <w:lang w:eastAsia="en-AU"/>
        </w:rPr>
        <w:lastRenderedPageBreak/>
        <mc:AlternateContent>
          <mc:Choice Requires="wps">
            <w:drawing>
              <wp:anchor distT="0" distB="0" distL="114300" distR="114300" simplePos="0" relativeHeight="251669504" behindDoc="1" locked="0" layoutInCell="1" allowOverlap="1" wp14:anchorId="46C8217F" wp14:editId="0421B6EB">
                <wp:simplePos x="0" y="0"/>
                <wp:positionH relativeFrom="column">
                  <wp:posOffset>102093</wp:posOffset>
                </wp:positionH>
                <wp:positionV relativeFrom="paragraph">
                  <wp:posOffset>-138486</wp:posOffset>
                </wp:positionV>
                <wp:extent cx="6223000" cy="6889071"/>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223000" cy="6889071"/>
                        </a:xfrm>
                        <a:prstGeom prst="rect">
                          <a:avLst/>
                        </a:prstGeom>
                        <a:solidFill>
                          <a:schemeClr val="lt1"/>
                        </a:solidFill>
                        <a:ln w="6350">
                          <a:noFill/>
                        </a:ln>
                      </wps:spPr>
                      <wps:txbx>
                        <w:txbxContent>
                          <w:p w14:paraId="00F0060C" w14:textId="24525B14" w:rsidR="00F56B80" w:rsidRPr="00B52F7A" w:rsidRDefault="00B52F7A" w:rsidP="003857DD">
                            <w:pPr>
                              <w:jc w:val="both"/>
                              <w:rPr>
                                <w:b/>
                                <w:bCs/>
                              </w:rPr>
                            </w:pPr>
                            <w:r w:rsidRPr="00B52F7A">
                              <w:rPr>
                                <w:b/>
                                <w:bCs/>
                              </w:rPr>
                              <w:t xml:space="preserve">If an event is cancelled on the same day of the event due to COVID-19 lockdown restrictions issued by the WA government, then no refund or credit will be given. If future events are cancelled due to lockdown, then a 50% refund will be given in a form of a credit. If the WA government issues restrictions, then it is at TJK Events discretion, if a refund will be given or not in a form of a credit. </w:t>
                            </w:r>
                          </w:p>
                          <w:p w14:paraId="7F0E74DB" w14:textId="5BDB5223" w:rsidR="00F56B80" w:rsidRDefault="00F56B80" w:rsidP="003857DD">
                            <w:pPr>
                              <w:jc w:val="both"/>
                            </w:pPr>
                          </w:p>
                          <w:p w14:paraId="07EAED33" w14:textId="5A9A60E4" w:rsidR="00B52F7A" w:rsidRDefault="00B52F7A" w:rsidP="003857DD">
                            <w:pPr>
                              <w:jc w:val="both"/>
                            </w:pPr>
                          </w:p>
                          <w:p w14:paraId="6F8400D6" w14:textId="77777777" w:rsidR="00B52F7A" w:rsidRDefault="00B52F7A" w:rsidP="003857DD">
                            <w:pPr>
                              <w:jc w:val="both"/>
                            </w:pPr>
                          </w:p>
                          <w:p w14:paraId="3F77D6A5" w14:textId="77777777" w:rsidR="00F56B80" w:rsidRDefault="00F56B80" w:rsidP="003857DD">
                            <w:pPr>
                              <w:jc w:val="both"/>
                            </w:pPr>
                          </w:p>
                          <w:p w14:paraId="378AD00E" w14:textId="77777777" w:rsidR="00F56B80" w:rsidRDefault="00F56B80" w:rsidP="003857DD">
                            <w:pPr>
                              <w:jc w:val="both"/>
                            </w:pPr>
                          </w:p>
                          <w:p w14:paraId="70598148" w14:textId="77777777" w:rsidR="00F56B80" w:rsidRDefault="00F56B80" w:rsidP="003857DD">
                            <w:pPr>
                              <w:jc w:val="both"/>
                            </w:pPr>
                          </w:p>
                          <w:p w14:paraId="56360F67" w14:textId="635C8B51" w:rsidR="003857DD" w:rsidRDefault="003857DD" w:rsidP="003857DD">
                            <w:pPr>
                              <w:jc w:val="both"/>
                            </w:pPr>
                            <w:r>
                              <w:t xml:space="preserve">All vendors are responsible for the health and safety of the public within their allocated area, including the health and safety of all products and services sold by the vendor. </w:t>
                            </w:r>
                          </w:p>
                          <w:p w14:paraId="72F9D19C" w14:textId="77777777" w:rsidR="003857DD" w:rsidRDefault="003857DD" w:rsidP="003857DD">
                            <w:pPr>
                              <w:jc w:val="both"/>
                            </w:pPr>
                          </w:p>
                          <w:p w14:paraId="74EB3CCA" w14:textId="77777777" w:rsidR="003857DD" w:rsidRDefault="003857DD" w:rsidP="003857DD">
                            <w:pPr>
                              <w:jc w:val="both"/>
                            </w:pPr>
                            <w:r>
                              <w:t xml:space="preserve">All vendors are responsible for ensuring all shelters, tables and chairs, display boards etc. are adequately secured and comply with all health and safety regulations of TJK Events and local council (including all straps, ropes and other objects presenting no tripping hazard). </w:t>
                            </w:r>
                          </w:p>
                          <w:p w14:paraId="7F87F99B" w14:textId="77777777" w:rsidR="003857DD" w:rsidRDefault="003857DD" w:rsidP="003857DD">
                            <w:pPr>
                              <w:jc w:val="both"/>
                            </w:pPr>
                          </w:p>
                          <w:p w14:paraId="1E7FA2A0" w14:textId="77777777" w:rsidR="003857DD" w:rsidRDefault="003857DD" w:rsidP="003857DD">
                            <w:pPr>
                              <w:jc w:val="both"/>
                            </w:pPr>
                            <w:r>
                              <w:t xml:space="preserve">TJK Events will supply tables, chairs and rubbish bins. TJK Events will maintain the cleanliness of the equipment they have supplied.  Vendors are welcome to bring their tables, chairs and rubbish bin but must keep these monitored throughout the event to a standard of cleanliness abiding by the local health and safety regulations. </w:t>
                            </w:r>
                          </w:p>
                          <w:p w14:paraId="218E9C95" w14:textId="77777777" w:rsidR="003857DD" w:rsidRDefault="003857DD" w:rsidP="003857DD">
                            <w:pPr>
                              <w:jc w:val="both"/>
                            </w:pPr>
                          </w:p>
                          <w:p w14:paraId="7719CC67" w14:textId="77777777" w:rsidR="003857DD" w:rsidRDefault="003857DD" w:rsidP="003857DD">
                            <w:pPr>
                              <w:jc w:val="both"/>
                            </w:pPr>
                            <w:r>
                              <w:t xml:space="preserve">All vendors must keep all walkways and areas for the public clean and clear. If vendors see a health and safety breach, they need to report it immediately to an employee of TJK Events. </w:t>
                            </w:r>
                          </w:p>
                          <w:p w14:paraId="33C3882D" w14:textId="77777777" w:rsidR="003857DD" w:rsidRDefault="003857DD" w:rsidP="003857DD">
                            <w:pPr>
                              <w:jc w:val="both"/>
                            </w:pPr>
                          </w:p>
                          <w:p w14:paraId="39A2F1E9" w14:textId="2311A359" w:rsidR="007C637F" w:rsidRDefault="007C637F" w:rsidP="007C637F">
                            <w:pPr>
                              <w:rPr>
                                <w:rFonts w:ascii="Times New Roman" w:eastAsia="Times New Roman" w:hAnsi="Times New Roman" w:cs="Times New Roman"/>
                                <w:color w:val="0000FF"/>
                                <w:u w:val="single"/>
                              </w:rPr>
                            </w:pPr>
                          </w:p>
                          <w:p w14:paraId="76B459FB" w14:textId="77777777" w:rsidR="007C637F" w:rsidRDefault="007C637F" w:rsidP="007C637F">
                            <w:pPr>
                              <w:rPr>
                                <w:rFonts w:ascii="Times New Roman" w:eastAsia="Times New Roman" w:hAnsi="Times New Roman" w:cs="Times New Roman"/>
                                <w:color w:val="0000FF"/>
                                <w:u w:val="single"/>
                              </w:rPr>
                            </w:pPr>
                          </w:p>
                          <w:p w14:paraId="2AC93779" w14:textId="77777777" w:rsidR="00565348" w:rsidRDefault="00565348" w:rsidP="003857DD">
                            <w:pPr>
                              <w:ind w:left="360"/>
                              <w:rPr>
                                <w:rFonts w:ascii="Times New Roman" w:eastAsia="Times New Roman" w:hAnsi="Times New Roman" w:cs="Times New Roman"/>
                                <w:color w:val="0000FF"/>
                                <w:u w:val="single"/>
                              </w:rPr>
                            </w:pPr>
                          </w:p>
                          <w:p w14:paraId="03A95652" w14:textId="77777777" w:rsidR="003857DD" w:rsidRDefault="003857DD" w:rsidP="003857DD">
                            <w:pPr>
                              <w:jc w:val="both"/>
                            </w:pPr>
                          </w:p>
                          <w:p w14:paraId="6838E1FB" w14:textId="2D4E2AB5" w:rsidR="003857DD" w:rsidRDefault="0056534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8217F" id="Text Box 12" o:spid="_x0000_s1031" type="#_x0000_t202" style="position:absolute;left:0;text-align:left;margin-left:8.05pt;margin-top:-10.9pt;width:490pt;height:542.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" fillcolor="white [3201]" stroked="f" strokeweight=".5pt">
                <v:textbox>
                  <w:txbxContent>
                    <w:p w14:paraId="00F0060C" w14:textId="24525B14" w:rsidR="00F56B80" w:rsidRPr="00B52F7A" w:rsidRDefault="00B52F7A" w:rsidP="003857DD">
                      <w:pPr>
                        <w:jc w:val="both"/>
                        <w:rPr>
                          <w:b/>
                          <w:bCs/>
                        </w:rPr>
                      </w:pPr>
                      <w:r w:rsidRPr="00B52F7A">
                        <w:rPr>
                          <w:b/>
                          <w:bCs/>
                        </w:rPr>
                        <w:t xml:space="preserve">If an event is cancelled on the same day of the event due to COVID-19 lockdown restrictions issued by the WA government, then no refund or credit will be given. If future events are cancelled due to lockdown, then a 50% refund will be given in a form of a credit. If the WA government issues restrictions, then it is at TJK Events discretion, if a refund will be given or not in a form of a credit. </w:t>
                      </w:r>
                    </w:p>
                    <w:p w14:paraId="7F0E74DB" w14:textId="5BDB5223" w:rsidR="00F56B80" w:rsidRDefault="00F56B80" w:rsidP="003857DD">
                      <w:pPr>
                        <w:jc w:val="both"/>
                      </w:pPr>
                    </w:p>
                    <w:p w14:paraId="07EAED33" w14:textId="5A9A60E4" w:rsidR="00B52F7A" w:rsidRDefault="00B52F7A" w:rsidP="003857DD">
                      <w:pPr>
                        <w:jc w:val="both"/>
                      </w:pPr>
                    </w:p>
                    <w:p w14:paraId="6F8400D6" w14:textId="77777777" w:rsidR="00B52F7A" w:rsidRDefault="00B52F7A" w:rsidP="003857DD">
                      <w:pPr>
                        <w:jc w:val="both"/>
                      </w:pPr>
                    </w:p>
                    <w:p w14:paraId="3F77D6A5" w14:textId="77777777" w:rsidR="00F56B80" w:rsidRDefault="00F56B80" w:rsidP="003857DD">
                      <w:pPr>
                        <w:jc w:val="both"/>
                      </w:pPr>
                    </w:p>
                    <w:p w14:paraId="378AD00E" w14:textId="77777777" w:rsidR="00F56B80" w:rsidRDefault="00F56B80" w:rsidP="003857DD">
                      <w:pPr>
                        <w:jc w:val="both"/>
                      </w:pPr>
                    </w:p>
                    <w:p w14:paraId="70598148" w14:textId="77777777" w:rsidR="00F56B80" w:rsidRDefault="00F56B80" w:rsidP="003857DD">
                      <w:pPr>
                        <w:jc w:val="both"/>
                      </w:pPr>
                    </w:p>
                    <w:p w14:paraId="56360F67" w14:textId="635C8B51" w:rsidR="003857DD" w:rsidRDefault="003857DD" w:rsidP="003857DD">
                      <w:pPr>
                        <w:jc w:val="both"/>
                      </w:pPr>
                      <w:r>
                        <w:t xml:space="preserve">All vendors are responsible for the health and safety of the public within their allocated area, including the health and safety of all products and services sold by the vendor. </w:t>
                      </w:r>
                    </w:p>
                    <w:p w14:paraId="72F9D19C" w14:textId="77777777" w:rsidR="003857DD" w:rsidRDefault="003857DD" w:rsidP="003857DD">
                      <w:pPr>
                        <w:jc w:val="both"/>
                      </w:pPr>
                    </w:p>
                    <w:p w14:paraId="74EB3CCA" w14:textId="77777777" w:rsidR="003857DD" w:rsidRDefault="003857DD" w:rsidP="003857DD">
                      <w:pPr>
                        <w:jc w:val="both"/>
                      </w:pPr>
                      <w:r>
                        <w:t xml:space="preserve">All vendors are responsible for ensuring all shelters, tables and chairs, display boards etc. are adequately secured and comply with all health and safety regulations of TJK Events and local council (including all straps, ropes and other objects presenting no tripping hazard). </w:t>
                      </w:r>
                    </w:p>
                    <w:p w14:paraId="7F87F99B" w14:textId="77777777" w:rsidR="003857DD" w:rsidRDefault="003857DD" w:rsidP="003857DD">
                      <w:pPr>
                        <w:jc w:val="both"/>
                      </w:pPr>
                    </w:p>
                    <w:p w14:paraId="1E7FA2A0" w14:textId="77777777" w:rsidR="003857DD" w:rsidRDefault="003857DD" w:rsidP="003857DD">
                      <w:pPr>
                        <w:jc w:val="both"/>
                      </w:pPr>
                      <w:r>
                        <w:t xml:space="preserve">TJK Events will supply tables, chairs and rubbish bins. TJK Events will maintain the cleanliness of the equipment they have supplied.  Vendors are welcome to bring their tables, chairs and rubbish bin but must keep these monitored throughout the event to a standard of cleanliness abiding by the local health and safety regulations. </w:t>
                      </w:r>
                    </w:p>
                    <w:p w14:paraId="218E9C95" w14:textId="77777777" w:rsidR="003857DD" w:rsidRDefault="003857DD" w:rsidP="003857DD">
                      <w:pPr>
                        <w:jc w:val="both"/>
                      </w:pPr>
                    </w:p>
                    <w:p w14:paraId="7719CC67" w14:textId="77777777" w:rsidR="003857DD" w:rsidRDefault="003857DD" w:rsidP="003857DD">
                      <w:pPr>
                        <w:jc w:val="both"/>
                      </w:pPr>
                      <w:r>
                        <w:t xml:space="preserve">All vendors must keep all walkways and areas for the public clean and clear. If vendors see a health and safety breach, they need to report it immediately to an employee of TJK Events. </w:t>
                      </w:r>
                    </w:p>
                    <w:p w14:paraId="33C3882D" w14:textId="77777777" w:rsidR="003857DD" w:rsidRDefault="003857DD" w:rsidP="003857DD">
                      <w:pPr>
                        <w:jc w:val="both"/>
                      </w:pPr>
                    </w:p>
                    <w:p w14:paraId="39A2F1E9" w14:textId="2311A359" w:rsidR="007C637F" w:rsidRDefault="007C637F" w:rsidP="007C637F">
                      <w:pPr>
                        <w:rPr>
                          <w:rFonts w:ascii="Times New Roman" w:eastAsia="Times New Roman" w:hAnsi="Times New Roman" w:cs="Times New Roman"/>
                          <w:color w:val="0000FF"/>
                          <w:u w:val="single"/>
                        </w:rPr>
                      </w:pPr>
                    </w:p>
                    <w:p w14:paraId="76B459FB" w14:textId="77777777" w:rsidR="007C637F" w:rsidRDefault="007C637F" w:rsidP="007C637F">
                      <w:pPr>
                        <w:rPr>
                          <w:rFonts w:ascii="Times New Roman" w:eastAsia="Times New Roman" w:hAnsi="Times New Roman" w:cs="Times New Roman"/>
                          <w:color w:val="0000FF"/>
                          <w:u w:val="single"/>
                        </w:rPr>
                      </w:pPr>
                    </w:p>
                    <w:p w14:paraId="2AC93779" w14:textId="77777777" w:rsidR="00565348" w:rsidRDefault="00565348" w:rsidP="003857DD">
                      <w:pPr>
                        <w:ind w:left="360"/>
                        <w:rPr>
                          <w:rFonts w:ascii="Times New Roman" w:eastAsia="Times New Roman" w:hAnsi="Times New Roman" w:cs="Times New Roman"/>
                          <w:color w:val="0000FF"/>
                          <w:u w:val="single"/>
                        </w:rPr>
                      </w:pPr>
                    </w:p>
                    <w:p w14:paraId="03A95652" w14:textId="77777777" w:rsidR="003857DD" w:rsidRDefault="003857DD" w:rsidP="003857DD">
                      <w:pPr>
                        <w:jc w:val="both"/>
                      </w:pPr>
                    </w:p>
                    <w:p w14:paraId="6838E1FB" w14:textId="2D4E2AB5" w:rsidR="003857DD" w:rsidRDefault="00565348">
                      <w:r>
                        <w:t xml:space="preserve">  </w:t>
                      </w:r>
                    </w:p>
                  </w:txbxContent>
                </v:textbox>
              </v:shape>
            </w:pict>
          </mc:Fallback>
        </mc:AlternateContent>
      </w:r>
    </w:p>
    <w:p w14:paraId="4A07FD50" w14:textId="7666415C" w:rsidR="003857DD" w:rsidRDefault="003857DD">
      <w:pPr>
        <w:ind w:left="360"/>
        <w:rPr>
          <w:rFonts w:ascii="Times New Roman" w:eastAsia="Times New Roman" w:hAnsi="Times New Roman" w:cs="Times New Roman"/>
          <w:color w:val="0000FF"/>
          <w:u w:val="single"/>
        </w:rPr>
      </w:pPr>
    </w:p>
    <w:p w14:paraId="6E71D6C8" w14:textId="27D87ED4" w:rsidR="003857DD" w:rsidRDefault="003857DD">
      <w:pPr>
        <w:ind w:left="360"/>
        <w:rPr>
          <w:rFonts w:ascii="Times New Roman" w:eastAsia="Times New Roman" w:hAnsi="Times New Roman" w:cs="Times New Roman"/>
          <w:color w:val="0000FF"/>
          <w:u w:val="single"/>
        </w:rPr>
      </w:pPr>
    </w:p>
    <w:p w14:paraId="465ACEB5" w14:textId="57BCB827" w:rsidR="003857DD" w:rsidRDefault="003857DD">
      <w:pPr>
        <w:ind w:left="360"/>
        <w:rPr>
          <w:rFonts w:ascii="Times New Roman" w:eastAsia="Times New Roman" w:hAnsi="Times New Roman" w:cs="Times New Roman"/>
          <w:color w:val="0000FF"/>
          <w:u w:val="single"/>
        </w:rPr>
      </w:pPr>
    </w:p>
    <w:p w14:paraId="606872BE" w14:textId="078E8951" w:rsidR="003857DD" w:rsidRDefault="003857DD">
      <w:pPr>
        <w:ind w:left="360"/>
        <w:rPr>
          <w:rFonts w:ascii="Times New Roman" w:eastAsia="Times New Roman" w:hAnsi="Times New Roman" w:cs="Times New Roman"/>
          <w:color w:val="0000FF"/>
          <w:u w:val="single"/>
        </w:rPr>
      </w:pPr>
    </w:p>
    <w:p w14:paraId="44A05E32" w14:textId="6F3C12A7" w:rsidR="00E23C5C" w:rsidRDefault="00E23C5C">
      <w:pPr>
        <w:rPr>
          <w:rFonts w:ascii="Times New Roman" w:eastAsia="Times New Roman" w:hAnsi="Times New Roman" w:cs="Times New Roman"/>
        </w:rPr>
      </w:pPr>
    </w:p>
    <w:p w14:paraId="574A6D38" w14:textId="0236A8F1" w:rsidR="00E23C5C" w:rsidRDefault="00B52F7A">
      <w:pPr>
        <w:ind w:left="360"/>
        <w:jc w:val="both"/>
      </w:pPr>
      <w:r>
        <w:rPr>
          <w:noProof/>
          <w:lang w:eastAsia="en-AU"/>
        </w:rPr>
        <mc:AlternateContent>
          <mc:Choice Requires="wps">
            <w:drawing>
              <wp:anchor distT="0" distB="0" distL="0" distR="0" simplePos="0" relativeHeight="251666432" behindDoc="0" locked="0" layoutInCell="1" hidden="0" allowOverlap="1" wp14:anchorId="07EC5E70" wp14:editId="486C904F">
                <wp:simplePos x="0" y="0"/>
                <wp:positionH relativeFrom="column">
                  <wp:posOffset>101600</wp:posOffset>
                </wp:positionH>
                <wp:positionV relativeFrom="paragraph">
                  <wp:posOffset>75059</wp:posOffset>
                </wp:positionV>
                <wp:extent cx="2692400" cy="546100"/>
                <wp:effectExtent l="0" t="0" r="0" b="0"/>
                <wp:wrapSquare wrapText="bothSides" distT="0" distB="0" distL="0" distR="0"/>
                <wp:docPr id="21" name="Rectangle 21"/>
                <wp:cNvGraphicFramePr/>
                <a:graphic xmlns:a="http://schemas.openxmlformats.org/drawingml/2006/main">
                  <a:graphicData uri="http://schemas.microsoft.com/office/word/2010/wordprocessingShape">
                    <wps:wsp>
                      <wps:cNvSpPr/>
                      <wps:spPr>
                        <a:xfrm>
                          <a:off x="0" y="0"/>
                          <a:ext cx="2692400" cy="546100"/>
                        </a:xfrm>
                        <a:prstGeom prst="rect">
                          <a:avLst/>
                        </a:prstGeom>
                        <a:noFill/>
                        <a:ln>
                          <a:noFill/>
                        </a:ln>
                      </wps:spPr>
                      <wps:txbx>
                        <w:txbxContent>
                          <w:p w14:paraId="1AD69068" w14:textId="77777777" w:rsidR="00E23C5C" w:rsidRDefault="00B11FFE">
                            <w:pPr>
                              <w:jc w:val="center"/>
                              <w:textDirection w:val="btLr"/>
                            </w:pPr>
                            <w:r>
                              <w:rPr>
                                <w:b/>
                                <w:color w:val="000000"/>
                                <w:sz w:val="52"/>
                              </w:rPr>
                              <w:t>Health and Safety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EC5E70" id="Rectangle 21" o:spid="_x0000_s1032" style="position:absolute;left:0;text-align:left;margin-left:8pt;margin-top:5.9pt;width:212pt;height:43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" filled="f" stroked="f">
                <v:textbox inset="2.53958mm,1.2694mm,2.53958mm,1.2694mm">
                  <w:txbxContent>
                    <w:p w14:paraId="1AD69068" w14:textId="77777777" w:rsidR="00E23C5C" w:rsidRDefault="00B11FFE">
                      <w:pPr>
                        <w:jc w:val="center"/>
                        <w:textDirection w:val="btLr"/>
                      </w:pPr>
                      <w:r>
                        <w:rPr>
                          <w:b/>
                          <w:color w:val="000000"/>
                          <w:sz w:val="52"/>
                        </w:rPr>
                        <w:t>Health and Safety</w:t>
                      </w:r>
                    </w:p>
                  </w:txbxContent>
                </v:textbox>
                <w10:wrap type="square"/>
              </v:rect>
            </w:pict>
          </mc:Fallback>
        </mc:AlternateContent>
      </w:r>
    </w:p>
    <w:p w14:paraId="5E70DB02" w14:textId="55AA7DF9" w:rsidR="003857DD" w:rsidRDefault="003857DD">
      <w:pPr>
        <w:ind w:left="360"/>
        <w:jc w:val="both"/>
      </w:pPr>
    </w:p>
    <w:p w14:paraId="45EBE57B" w14:textId="2B396723" w:rsidR="003857DD" w:rsidRDefault="003857DD" w:rsidP="00B52F7A">
      <w:pPr>
        <w:jc w:val="both"/>
      </w:pPr>
    </w:p>
    <w:p w14:paraId="0347DD6D" w14:textId="1CBF77E8" w:rsidR="003857DD" w:rsidRDefault="003857DD">
      <w:pPr>
        <w:ind w:left="360"/>
        <w:jc w:val="both"/>
      </w:pPr>
    </w:p>
    <w:p w14:paraId="46D847FA" w14:textId="724E1044" w:rsidR="003857DD" w:rsidRDefault="003857DD">
      <w:pPr>
        <w:ind w:left="360"/>
        <w:jc w:val="both"/>
      </w:pPr>
    </w:p>
    <w:p w14:paraId="37D307BA" w14:textId="35DC2A56" w:rsidR="003857DD" w:rsidRDefault="003857DD">
      <w:pPr>
        <w:ind w:left="360"/>
        <w:jc w:val="both"/>
      </w:pPr>
    </w:p>
    <w:p w14:paraId="5A50EED2" w14:textId="6DE6D65D" w:rsidR="003857DD" w:rsidRDefault="003857DD">
      <w:pPr>
        <w:ind w:left="360"/>
        <w:jc w:val="both"/>
      </w:pPr>
    </w:p>
    <w:p w14:paraId="4BBA9316" w14:textId="4FA9A302" w:rsidR="003857DD" w:rsidRDefault="003857DD">
      <w:pPr>
        <w:ind w:left="360"/>
        <w:jc w:val="both"/>
      </w:pPr>
    </w:p>
    <w:p w14:paraId="39DF72C5" w14:textId="4C42D0BF" w:rsidR="003857DD" w:rsidRDefault="003857DD">
      <w:pPr>
        <w:ind w:left="360"/>
        <w:jc w:val="both"/>
      </w:pPr>
    </w:p>
    <w:p w14:paraId="3A4F1FC8" w14:textId="088300D2" w:rsidR="003857DD" w:rsidRDefault="003857DD">
      <w:pPr>
        <w:ind w:left="360"/>
        <w:jc w:val="both"/>
      </w:pPr>
    </w:p>
    <w:p w14:paraId="24C31E81" w14:textId="6C7606C3" w:rsidR="003857DD" w:rsidRDefault="003857DD">
      <w:pPr>
        <w:ind w:left="360"/>
        <w:jc w:val="both"/>
      </w:pPr>
    </w:p>
    <w:p w14:paraId="06EE671F" w14:textId="02F6C28B" w:rsidR="003857DD" w:rsidRDefault="003857DD">
      <w:pPr>
        <w:ind w:left="360"/>
        <w:jc w:val="both"/>
      </w:pPr>
    </w:p>
    <w:p w14:paraId="4F91FD67" w14:textId="2EB32705" w:rsidR="003857DD" w:rsidRDefault="003857DD">
      <w:pPr>
        <w:ind w:left="360"/>
        <w:jc w:val="both"/>
      </w:pPr>
    </w:p>
    <w:p w14:paraId="29ECCA0D" w14:textId="7C102963" w:rsidR="003857DD" w:rsidRDefault="003857DD">
      <w:pPr>
        <w:ind w:left="360"/>
        <w:jc w:val="both"/>
      </w:pPr>
    </w:p>
    <w:p w14:paraId="1310C4E9" w14:textId="055EE18F" w:rsidR="003857DD" w:rsidRDefault="003857DD">
      <w:pPr>
        <w:ind w:left="360"/>
        <w:jc w:val="both"/>
      </w:pPr>
    </w:p>
    <w:p w14:paraId="23FFE64B" w14:textId="2B329FB1" w:rsidR="003857DD" w:rsidRDefault="003857DD">
      <w:pPr>
        <w:ind w:left="360"/>
        <w:jc w:val="both"/>
      </w:pPr>
    </w:p>
    <w:p w14:paraId="502517FA" w14:textId="3A15A105" w:rsidR="003857DD" w:rsidRDefault="003857DD">
      <w:pPr>
        <w:ind w:left="360"/>
        <w:jc w:val="both"/>
      </w:pPr>
    </w:p>
    <w:p w14:paraId="6ACF166E" w14:textId="259C5D18" w:rsidR="003857DD" w:rsidRDefault="003857DD">
      <w:pPr>
        <w:ind w:left="360"/>
        <w:jc w:val="both"/>
      </w:pPr>
    </w:p>
    <w:p w14:paraId="7AAC212E" w14:textId="3881DC25" w:rsidR="003857DD" w:rsidRDefault="003857DD">
      <w:pPr>
        <w:ind w:left="360"/>
        <w:jc w:val="both"/>
      </w:pPr>
    </w:p>
    <w:p w14:paraId="68E749C9" w14:textId="0C0695C4" w:rsidR="003857DD" w:rsidRDefault="003857DD">
      <w:pPr>
        <w:ind w:left="360"/>
        <w:jc w:val="both"/>
      </w:pPr>
    </w:p>
    <w:p w14:paraId="73AC2956" w14:textId="77777777" w:rsidR="003857DD" w:rsidRDefault="003857DD">
      <w:pPr>
        <w:ind w:left="360"/>
        <w:jc w:val="both"/>
      </w:pPr>
    </w:p>
    <w:p w14:paraId="5D4CDB01" w14:textId="77777777" w:rsidR="00E23C5C" w:rsidRDefault="00E23C5C"/>
    <w:p w14:paraId="687A9126" w14:textId="59D6BE90" w:rsidR="00E23C5C" w:rsidRDefault="00E23C5C">
      <w:pPr>
        <w:jc w:val="both"/>
      </w:pPr>
    </w:p>
    <w:p w14:paraId="1E597F9E" w14:textId="4C98E7B0" w:rsidR="00D23B99" w:rsidRDefault="00D23B99">
      <w:pPr>
        <w:jc w:val="both"/>
      </w:pPr>
    </w:p>
    <w:p w14:paraId="20FD16D8" w14:textId="28621005" w:rsidR="00D23B99" w:rsidRDefault="00D23B99">
      <w:pPr>
        <w:jc w:val="both"/>
      </w:pPr>
    </w:p>
    <w:p w14:paraId="550D6875" w14:textId="7E6D25C5" w:rsidR="00D23B99" w:rsidRDefault="00D23B99">
      <w:pPr>
        <w:jc w:val="both"/>
      </w:pPr>
    </w:p>
    <w:p w14:paraId="3C4EEB88" w14:textId="3AAE88B6" w:rsidR="00D23B99" w:rsidRDefault="00D23B99">
      <w:pPr>
        <w:jc w:val="both"/>
      </w:pPr>
    </w:p>
    <w:p w14:paraId="54BF92D2" w14:textId="547060EC" w:rsidR="00D23B99" w:rsidRDefault="00D23B99">
      <w:pPr>
        <w:jc w:val="both"/>
      </w:pPr>
    </w:p>
    <w:p w14:paraId="76432761" w14:textId="094AB8CA" w:rsidR="00D23B99" w:rsidRDefault="00D23B99">
      <w:pPr>
        <w:jc w:val="both"/>
      </w:pPr>
    </w:p>
    <w:p w14:paraId="129FDD4D" w14:textId="19F98421" w:rsidR="00D23B99" w:rsidRDefault="00D23B99">
      <w:pPr>
        <w:jc w:val="both"/>
      </w:pPr>
    </w:p>
    <w:p w14:paraId="144E9F76" w14:textId="2748318F" w:rsidR="00D23B99" w:rsidRDefault="00D23B99">
      <w:pPr>
        <w:jc w:val="both"/>
      </w:pPr>
    </w:p>
    <w:p w14:paraId="17A1FD90" w14:textId="3C894325" w:rsidR="00D23B99" w:rsidRDefault="00D23B99">
      <w:pPr>
        <w:jc w:val="both"/>
      </w:pPr>
    </w:p>
    <w:p w14:paraId="78E1C75E" w14:textId="08AA54B1" w:rsidR="00D23B99" w:rsidRDefault="00D23B99">
      <w:pPr>
        <w:jc w:val="both"/>
      </w:pPr>
    </w:p>
    <w:p w14:paraId="097FC160" w14:textId="052A46C3" w:rsidR="00D23B99" w:rsidRDefault="00D23B99">
      <w:pPr>
        <w:jc w:val="both"/>
      </w:pPr>
    </w:p>
    <w:p w14:paraId="41E953DF" w14:textId="2F437239" w:rsidR="00D23B99" w:rsidRDefault="00D23B99">
      <w:pPr>
        <w:jc w:val="both"/>
      </w:pPr>
    </w:p>
    <w:p w14:paraId="4981B0E0" w14:textId="0F6B55BF" w:rsidR="00D23B99" w:rsidRDefault="00D23B99">
      <w:pPr>
        <w:jc w:val="both"/>
      </w:pPr>
    </w:p>
    <w:p w14:paraId="23C54818" w14:textId="626B940A" w:rsidR="00D23B99" w:rsidRDefault="00D23B99">
      <w:pPr>
        <w:jc w:val="both"/>
      </w:pPr>
    </w:p>
    <w:p w14:paraId="3B3CC21D" w14:textId="4BF19AED" w:rsidR="00D23B99" w:rsidRDefault="00D23B99">
      <w:pPr>
        <w:jc w:val="both"/>
      </w:pPr>
    </w:p>
    <w:sectPr w:rsidR="00D23B99" w:rsidSect="00027EBE">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6BD95" w14:textId="77777777" w:rsidR="00A713A1" w:rsidRDefault="00A713A1">
      <w:r>
        <w:separator/>
      </w:r>
    </w:p>
  </w:endnote>
  <w:endnote w:type="continuationSeparator" w:id="0">
    <w:p w14:paraId="61A9957F" w14:textId="77777777" w:rsidR="00A713A1" w:rsidRDefault="00A7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52BA" w14:textId="77777777" w:rsidR="00E23C5C" w:rsidRDefault="00B11FF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659982F5" w14:textId="77777777" w:rsidR="00E23C5C" w:rsidRDefault="00E23C5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C3F8" w14:textId="77777777" w:rsidR="00E23C5C" w:rsidRDefault="00B11FF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A425A">
      <w:rPr>
        <w:noProof/>
        <w:color w:val="000000"/>
      </w:rPr>
      <w:t>3</w:t>
    </w:r>
    <w:r>
      <w:rPr>
        <w:color w:val="000000"/>
      </w:rPr>
      <w:fldChar w:fldCharType="end"/>
    </w:r>
  </w:p>
  <w:p w14:paraId="6897F36F" w14:textId="77777777" w:rsidR="00E23C5C" w:rsidRDefault="00E23C5C">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EEF6" w14:textId="77777777" w:rsidR="00E23C5C" w:rsidRDefault="00E23C5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7D23" w14:textId="77777777" w:rsidR="00A713A1" w:rsidRDefault="00A713A1">
      <w:r>
        <w:separator/>
      </w:r>
    </w:p>
  </w:footnote>
  <w:footnote w:type="continuationSeparator" w:id="0">
    <w:p w14:paraId="3BEDC461" w14:textId="77777777" w:rsidR="00A713A1" w:rsidRDefault="00A71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02AE" w14:textId="2BF7CA40" w:rsidR="00E23C5C" w:rsidRDefault="00A713A1">
    <w:pPr>
      <w:pBdr>
        <w:top w:val="nil"/>
        <w:left w:val="nil"/>
        <w:bottom w:val="nil"/>
        <w:right w:val="nil"/>
        <w:between w:val="nil"/>
      </w:pBdr>
      <w:tabs>
        <w:tab w:val="center" w:pos="4680"/>
        <w:tab w:val="right" w:pos="9360"/>
      </w:tabs>
      <w:rPr>
        <w:color w:val="000000"/>
      </w:rPr>
    </w:pPr>
    <w:r>
      <w:rPr>
        <w:noProof/>
        <w:color w:val="000000"/>
      </w:rPr>
      <w:pict w14:anchorId="5C16C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565.6pt;height:800pt;z-index:-251653120;mso-wrap-edited:f;mso-width-percent:0;mso-height-percent:0;mso-position-horizontal:center;mso-position-horizontal-relative:margin;mso-position-vertical:center;mso-position-vertical-relative:margin;mso-width-percent:0;mso-height-percent:0" o:allowincell="f">
          <v:imagedata r:id="rId1" o:title="TJK Events background p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5375" w14:textId="2D44FC19" w:rsidR="00E23C5C" w:rsidRDefault="00A713A1">
    <w:pPr>
      <w:pBdr>
        <w:top w:val="nil"/>
        <w:left w:val="nil"/>
        <w:bottom w:val="nil"/>
        <w:right w:val="nil"/>
        <w:between w:val="nil"/>
      </w:pBdr>
      <w:tabs>
        <w:tab w:val="center" w:pos="4680"/>
        <w:tab w:val="right" w:pos="9360"/>
      </w:tabs>
      <w:rPr>
        <w:color w:val="000000"/>
      </w:rPr>
    </w:pPr>
    <w:r>
      <w:rPr>
        <w:noProof/>
        <w:color w:val="000000"/>
      </w:rPr>
      <w:pict w14:anchorId="4A882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65.6pt;height:800pt;z-index:-251650048;mso-wrap-edited:f;mso-width-percent:0;mso-height-percent:0;mso-position-horizontal:center;mso-position-horizontal-relative:margin;mso-position-vertical:center;mso-position-vertical-relative:margin;mso-width-percent:0;mso-height-percent:0" o:allowincell="f">
          <v:imagedata r:id="rId1" o:title="TJK Events background pa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E783" w14:textId="31513696" w:rsidR="00E23C5C" w:rsidRDefault="00A713A1">
    <w:pPr>
      <w:pBdr>
        <w:top w:val="nil"/>
        <w:left w:val="nil"/>
        <w:bottom w:val="nil"/>
        <w:right w:val="nil"/>
        <w:between w:val="nil"/>
      </w:pBdr>
      <w:tabs>
        <w:tab w:val="center" w:pos="4680"/>
        <w:tab w:val="right" w:pos="9360"/>
      </w:tabs>
      <w:rPr>
        <w:color w:val="000000"/>
      </w:rPr>
    </w:pPr>
    <w:r>
      <w:rPr>
        <w:noProof/>
        <w:color w:val="000000"/>
      </w:rPr>
      <w:pict w14:anchorId="13A7F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565.6pt;height:800pt;z-index:-251656192;mso-wrap-edited:f;mso-width-percent:0;mso-height-percent:0;mso-position-horizontal:center;mso-position-horizontal-relative:margin;mso-position-vertical:center;mso-position-vertical-relative:margin;mso-width-percent:0;mso-height-percent:0" o:allowincell="f">
          <v:imagedata r:id="rId1" o:title="TJK Events background p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0886"/>
    <w:multiLevelType w:val="multilevel"/>
    <w:tmpl w:val="5590F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666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C5C"/>
    <w:rsid w:val="00027EBE"/>
    <w:rsid w:val="001F30D4"/>
    <w:rsid w:val="002B4B54"/>
    <w:rsid w:val="00371268"/>
    <w:rsid w:val="003857DD"/>
    <w:rsid w:val="004443DC"/>
    <w:rsid w:val="0054276B"/>
    <w:rsid w:val="00565348"/>
    <w:rsid w:val="00592FCC"/>
    <w:rsid w:val="005A425A"/>
    <w:rsid w:val="005D5C91"/>
    <w:rsid w:val="006413D7"/>
    <w:rsid w:val="007579DE"/>
    <w:rsid w:val="00767299"/>
    <w:rsid w:val="00786625"/>
    <w:rsid w:val="007C637F"/>
    <w:rsid w:val="007F5FB0"/>
    <w:rsid w:val="009C048F"/>
    <w:rsid w:val="009F0ED0"/>
    <w:rsid w:val="00A002A1"/>
    <w:rsid w:val="00A713A1"/>
    <w:rsid w:val="00AB3979"/>
    <w:rsid w:val="00B11FFE"/>
    <w:rsid w:val="00B52F7A"/>
    <w:rsid w:val="00B61F3D"/>
    <w:rsid w:val="00C57EEF"/>
    <w:rsid w:val="00CD66F0"/>
    <w:rsid w:val="00D23B99"/>
    <w:rsid w:val="00D57C6D"/>
    <w:rsid w:val="00DA267B"/>
    <w:rsid w:val="00DC2546"/>
    <w:rsid w:val="00DE6E27"/>
    <w:rsid w:val="00E23C5C"/>
    <w:rsid w:val="00E86C74"/>
    <w:rsid w:val="00E939C2"/>
    <w:rsid w:val="00EA4985"/>
    <w:rsid w:val="00F56B80"/>
    <w:rsid w:val="00F926C9"/>
    <w:rsid w:val="00FA5B5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C8297"/>
  <w15:docId w15:val="{AAB735C8-E1B8-1042-953C-FA540104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C73AD"/>
    <w:pPr>
      <w:tabs>
        <w:tab w:val="center" w:pos="4680"/>
        <w:tab w:val="right" w:pos="9360"/>
      </w:tabs>
    </w:pPr>
  </w:style>
  <w:style w:type="character" w:customStyle="1" w:styleId="HeaderChar">
    <w:name w:val="Header Char"/>
    <w:basedOn w:val="DefaultParagraphFont"/>
    <w:link w:val="Header"/>
    <w:uiPriority w:val="99"/>
    <w:rsid w:val="006C73AD"/>
  </w:style>
  <w:style w:type="paragraph" w:styleId="Footer">
    <w:name w:val="footer"/>
    <w:basedOn w:val="Normal"/>
    <w:link w:val="FooterChar"/>
    <w:uiPriority w:val="99"/>
    <w:unhideWhenUsed/>
    <w:rsid w:val="006C73AD"/>
    <w:pPr>
      <w:tabs>
        <w:tab w:val="center" w:pos="4680"/>
        <w:tab w:val="right" w:pos="9360"/>
      </w:tabs>
    </w:pPr>
  </w:style>
  <w:style w:type="character" w:customStyle="1" w:styleId="FooterChar">
    <w:name w:val="Footer Char"/>
    <w:basedOn w:val="DefaultParagraphFont"/>
    <w:link w:val="Footer"/>
    <w:uiPriority w:val="99"/>
    <w:rsid w:val="006C73AD"/>
  </w:style>
  <w:style w:type="table" w:styleId="TableGrid">
    <w:name w:val="Table Grid"/>
    <w:basedOn w:val="TableNormal"/>
    <w:uiPriority w:val="39"/>
    <w:rsid w:val="006F7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A6567"/>
  </w:style>
  <w:style w:type="paragraph" w:styleId="ListParagraph">
    <w:name w:val="List Paragraph"/>
    <w:basedOn w:val="Normal"/>
    <w:uiPriority w:val="34"/>
    <w:qFormat/>
    <w:rsid w:val="00847516"/>
    <w:pPr>
      <w:ind w:left="720"/>
      <w:contextualSpacing/>
    </w:pPr>
  </w:style>
  <w:style w:type="character" w:styleId="Hyperlink">
    <w:name w:val="Hyperlink"/>
    <w:basedOn w:val="DefaultParagraphFont"/>
    <w:uiPriority w:val="99"/>
    <w:unhideWhenUsed/>
    <w:rsid w:val="00FB2C19"/>
    <w:rPr>
      <w:color w:val="0000FF"/>
      <w:u w:val="single"/>
    </w:rPr>
  </w:style>
  <w:style w:type="character" w:customStyle="1" w:styleId="UnresolvedMention1">
    <w:name w:val="Unresolved Mention1"/>
    <w:basedOn w:val="DefaultParagraphFont"/>
    <w:uiPriority w:val="99"/>
    <w:semiHidden/>
    <w:unhideWhenUsed/>
    <w:rsid w:val="00FB2C1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CD66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J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G3tNVMemCn2+kY/VPvUZVOB6MxQ==">AMUW2mW9O6BcR2aroUQ0lGgJQmJGvE3MUEs2MX8IQrNxhJzJZBifUqcYdUmz4YyQkCiozIeraoV6HYItvIoHnXUEqZNUhS3xYL7PURQZyIsQRa+6ofbwyf1ICfjiDhjzPfIVRo46uFrduBItbMePrsVmBrLRGFN92A==</go:docsCustomData>
</go:gDocsCustomXmlDataStorage>
</file>

<file path=customXml/itemProps1.xml><?xml version="1.0" encoding="utf-8"?>
<ds:datastoreItem xmlns:ds="http://schemas.openxmlformats.org/officeDocument/2006/customXml" ds:itemID="{EEA6AFF7-6B14-4A41-B17D-FB78A4B379D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Tallowin</dc:creator>
  <cp:lastModifiedBy>Jade Lousie Tallowin</cp:lastModifiedBy>
  <cp:revision>4</cp:revision>
  <cp:lastPrinted>2021-08-11T03:46:00Z</cp:lastPrinted>
  <dcterms:created xsi:type="dcterms:W3CDTF">2022-06-24T02:32:00Z</dcterms:created>
  <dcterms:modified xsi:type="dcterms:W3CDTF">2022-06-24T02:39:00Z</dcterms:modified>
</cp:coreProperties>
</file>